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F1" w:rsidRPr="0011179F" w:rsidRDefault="000745F1" w:rsidP="00432CEC">
      <w:pPr>
        <w:tabs>
          <w:tab w:val="center" w:pos="4252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t-PT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  <w:lang w:eastAsia="pt-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41275</wp:posOffset>
            </wp:positionV>
            <wp:extent cx="1371600" cy="676275"/>
            <wp:effectExtent l="0" t="0" r="0" b="9525"/>
            <wp:wrapNone/>
            <wp:docPr id="1" name="Imagem 1" descr="Ministério da Educação e Ciê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Ministério da Educação e Ciênc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10"/>
          <w:szCs w:val="10"/>
          <w:lang w:eastAsia="pt-PT"/>
        </w:rPr>
        <w:drawing>
          <wp:inline distT="0" distB="0" distL="0" distR="0">
            <wp:extent cx="1304925" cy="6381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PT"/>
        </w:rPr>
        <w:drawing>
          <wp:inline distT="0" distB="0" distL="0" distR="0">
            <wp:extent cx="1066800" cy="628650"/>
            <wp:effectExtent l="19050" t="0" r="0" b="0"/>
            <wp:docPr id="3" name="Imagem 3" descr="C:\Users\Utilizador\Downloads\LOGO 25anos EBB c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Utilizador\Downloads\LOGO 25anos EBB c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5F1" w:rsidRPr="006D1097" w:rsidRDefault="000745F1" w:rsidP="00432CEC">
      <w:pPr>
        <w:tabs>
          <w:tab w:val="left" w:pos="284"/>
          <w:tab w:val="center" w:pos="4252"/>
          <w:tab w:val="right" w:pos="8504"/>
        </w:tabs>
        <w:spacing w:after="0" w:line="240" w:lineRule="auto"/>
        <w:rPr>
          <w:rFonts w:eastAsia="Times New Roman" w:cstheme="minorHAnsi"/>
          <w:sz w:val="10"/>
          <w:szCs w:val="10"/>
          <w:lang w:eastAsia="pt-PT"/>
        </w:rPr>
      </w:pPr>
    </w:p>
    <w:p w:rsidR="000745F1" w:rsidRPr="006D1097" w:rsidRDefault="000745F1" w:rsidP="00432CEC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b/>
          <w:sz w:val="2"/>
          <w:szCs w:val="8"/>
          <w:lang w:eastAsia="pt-PT"/>
        </w:rPr>
      </w:pPr>
    </w:p>
    <w:p w:rsidR="000745F1" w:rsidRPr="004A0B14" w:rsidRDefault="000745F1" w:rsidP="00432CEC">
      <w:pPr>
        <w:tabs>
          <w:tab w:val="left" w:pos="284"/>
        </w:tabs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pt-PT"/>
        </w:rPr>
      </w:pPr>
    </w:p>
    <w:p w:rsidR="00176934" w:rsidRPr="00E671ED" w:rsidRDefault="00176934" w:rsidP="00432CEC">
      <w:pPr>
        <w:tabs>
          <w:tab w:val="left" w:pos="284"/>
        </w:tabs>
        <w:spacing w:after="0" w:line="360" w:lineRule="auto"/>
        <w:jc w:val="center"/>
        <w:rPr>
          <w:rFonts w:eastAsia="Times New Roman" w:cstheme="minorHAnsi"/>
          <w:b/>
          <w:bCs/>
          <w:sz w:val="32"/>
          <w:szCs w:val="32"/>
          <w:lang w:eastAsia="pt-PT"/>
        </w:rPr>
      </w:pPr>
      <w:r w:rsidRPr="00E671ED">
        <w:rPr>
          <w:rFonts w:eastAsia="Times New Roman" w:cstheme="minorHAnsi"/>
          <w:b/>
          <w:bCs/>
          <w:sz w:val="32"/>
          <w:szCs w:val="32"/>
          <w:lang w:eastAsia="pt-PT"/>
        </w:rPr>
        <w:t>Conselho Geral do Agrupamento e Escolas de Branca</w:t>
      </w:r>
    </w:p>
    <w:p w:rsidR="004D471B" w:rsidRDefault="000745F1" w:rsidP="00432CEC">
      <w:pPr>
        <w:tabs>
          <w:tab w:val="left" w:pos="284"/>
        </w:tabs>
        <w:spacing w:after="0" w:line="360" w:lineRule="auto"/>
        <w:jc w:val="center"/>
        <w:rPr>
          <w:rFonts w:eastAsia="Times New Roman" w:cstheme="minorHAnsi"/>
          <w:b/>
          <w:bCs/>
          <w:sz w:val="36"/>
          <w:szCs w:val="36"/>
          <w:lang w:eastAsia="pt-PT"/>
        </w:rPr>
      </w:pPr>
      <w:r w:rsidRPr="006D1097">
        <w:rPr>
          <w:rFonts w:eastAsia="Times New Roman" w:cstheme="minorHAnsi"/>
          <w:b/>
          <w:bCs/>
          <w:sz w:val="36"/>
          <w:szCs w:val="36"/>
          <w:lang w:eastAsia="pt-PT"/>
        </w:rPr>
        <w:t>MINUTA</w:t>
      </w:r>
    </w:p>
    <w:p w:rsidR="00AA7A42" w:rsidRPr="00432CEC" w:rsidRDefault="00AA7A42" w:rsidP="00AA7A42">
      <w:pPr>
        <w:tabs>
          <w:tab w:val="left" w:pos="284"/>
        </w:tabs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pt-PT"/>
        </w:rPr>
      </w:pPr>
      <w:r w:rsidRPr="00432CEC">
        <w:rPr>
          <w:rFonts w:eastAsia="Times New Roman" w:cstheme="minorHAnsi"/>
          <w:b/>
          <w:bCs/>
          <w:sz w:val="24"/>
          <w:szCs w:val="24"/>
          <w:lang w:eastAsia="pt-PT"/>
        </w:rPr>
        <w:t>Reunião de 2</w:t>
      </w:r>
      <w:r>
        <w:rPr>
          <w:rFonts w:eastAsia="Times New Roman" w:cstheme="minorHAnsi"/>
          <w:b/>
          <w:bCs/>
          <w:sz w:val="24"/>
          <w:szCs w:val="24"/>
          <w:lang w:eastAsia="pt-PT"/>
        </w:rPr>
        <w:t>6</w:t>
      </w:r>
      <w:r w:rsidRPr="00432CEC">
        <w:rPr>
          <w:rFonts w:eastAsia="Times New Roman" w:cstheme="minorHAnsi"/>
          <w:b/>
          <w:bCs/>
          <w:sz w:val="24"/>
          <w:szCs w:val="24"/>
          <w:lang w:eastAsia="pt-PT"/>
        </w:rPr>
        <w:t xml:space="preserve"> de </w:t>
      </w:r>
      <w:r>
        <w:rPr>
          <w:rFonts w:eastAsia="Times New Roman" w:cstheme="minorHAnsi"/>
          <w:b/>
          <w:bCs/>
          <w:sz w:val="24"/>
          <w:szCs w:val="24"/>
          <w:lang w:eastAsia="pt-PT"/>
        </w:rPr>
        <w:t>julho</w:t>
      </w:r>
      <w:r w:rsidRPr="00432CEC">
        <w:rPr>
          <w:rFonts w:eastAsia="Times New Roman" w:cstheme="minorHAnsi"/>
          <w:b/>
          <w:bCs/>
          <w:sz w:val="24"/>
          <w:szCs w:val="24"/>
          <w:lang w:eastAsia="pt-PT"/>
        </w:rPr>
        <w:t xml:space="preserve"> de 2021</w:t>
      </w:r>
    </w:p>
    <w:p w:rsidR="000745F1" w:rsidRPr="00316DE0" w:rsidRDefault="000745F1" w:rsidP="00432CEC">
      <w:pPr>
        <w:tabs>
          <w:tab w:val="left" w:pos="284"/>
          <w:tab w:val="left" w:leader="hyphen" w:pos="567"/>
          <w:tab w:val="right" w:leader="hyphen" w:pos="9072"/>
        </w:tabs>
        <w:spacing w:after="0" w:line="240" w:lineRule="auto"/>
        <w:ind w:right="-21"/>
        <w:jc w:val="both"/>
        <w:rPr>
          <w:rFonts w:eastAsia="Times New Roman" w:cstheme="minorHAnsi"/>
          <w:color w:val="1F497D" w:themeColor="text2"/>
          <w:sz w:val="24"/>
          <w:szCs w:val="24"/>
          <w:lang w:eastAsia="pt-PT"/>
        </w:rPr>
      </w:pPr>
    </w:p>
    <w:p w:rsidR="00006468" w:rsidRPr="00432CEC" w:rsidRDefault="00006468" w:rsidP="00432CEC">
      <w:pPr>
        <w:tabs>
          <w:tab w:val="left" w:pos="284"/>
          <w:tab w:val="left" w:leader="hyphen" w:pos="567"/>
          <w:tab w:val="right" w:leader="hyphen" w:pos="9072"/>
        </w:tabs>
        <w:spacing w:after="0" w:line="240" w:lineRule="auto"/>
        <w:ind w:right="-21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0745F1" w:rsidRPr="00432CEC" w:rsidRDefault="00D50A48" w:rsidP="00432CEC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3C4043"/>
          <w:sz w:val="24"/>
          <w:szCs w:val="24"/>
          <w:lang w:eastAsia="pt-PT"/>
        </w:rPr>
      </w:pPr>
      <w:r>
        <w:rPr>
          <w:rFonts w:eastAsia="Times New Roman" w:cstheme="minorHAnsi"/>
          <w:sz w:val="24"/>
          <w:szCs w:val="24"/>
          <w:lang w:eastAsia="pt-PT"/>
        </w:rPr>
        <w:t>O conselho geral do agrupamento de e</w:t>
      </w:r>
      <w:r w:rsidR="000745F1" w:rsidRPr="00432CEC">
        <w:rPr>
          <w:rFonts w:eastAsia="Times New Roman" w:cstheme="minorHAnsi"/>
          <w:sz w:val="24"/>
          <w:szCs w:val="24"/>
          <w:lang w:eastAsia="pt-PT"/>
        </w:rPr>
        <w:t xml:space="preserve">scolas de Branca, em sessão realizada no dia </w:t>
      </w:r>
      <w:r w:rsidR="00D760EE" w:rsidRPr="00432CEC">
        <w:rPr>
          <w:rFonts w:eastAsia="Times New Roman" w:cstheme="minorHAnsi"/>
          <w:sz w:val="24"/>
          <w:szCs w:val="24"/>
          <w:lang w:eastAsia="pt-PT"/>
        </w:rPr>
        <w:t>2</w:t>
      </w:r>
      <w:r w:rsidR="003C6896">
        <w:rPr>
          <w:rFonts w:eastAsia="Times New Roman" w:cstheme="minorHAnsi"/>
          <w:sz w:val="24"/>
          <w:szCs w:val="24"/>
          <w:lang w:eastAsia="pt-PT"/>
        </w:rPr>
        <w:t>6</w:t>
      </w:r>
      <w:r w:rsidR="00D760EE" w:rsidRPr="00432CEC">
        <w:rPr>
          <w:rFonts w:eastAsia="Times New Roman" w:cstheme="minorHAnsi"/>
          <w:sz w:val="24"/>
          <w:szCs w:val="24"/>
          <w:lang w:eastAsia="pt-PT"/>
        </w:rPr>
        <w:t xml:space="preserve"> de </w:t>
      </w:r>
      <w:r w:rsidR="003C6896">
        <w:rPr>
          <w:rFonts w:eastAsia="Times New Roman" w:cstheme="minorHAnsi"/>
          <w:sz w:val="24"/>
          <w:szCs w:val="24"/>
          <w:lang w:eastAsia="pt-PT"/>
        </w:rPr>
        <w:t>julho</w:t>
      </w:r>
      <w:r w:rsidR="000745F1" w:rsidRPr="00432CEC">
        <w:rPr>
          <w:rFonts w:eastAsia="Times New Roman" w:cstheme="minorHAnsi"/>
          <w:sz w:val="24"/>
          <w:szCs w:val="24"/>
          <w:lang w:eastAsia="pt-PT"/>
        </w:rPr>
        <w:t>de 2021, por v</w:t>
      </w:r>
      <w:r w:rsidR="00184E8E">
        <w:rPr>
          <w:rFonts w:eastAsia="Times New Roman" w:cstheme="minorHAnsi"/>
          <w:sz w:val="24"/>
          <w:szCs w:val="24"/>
          <w:lang w:eastAsia="pt-PT"/>
        </w:rPr>
        <w:t>ideoconferência no Google Meet</w:t>
      </w:r>
      <w:r w:rsidR="00653DE5" w:rsidRPr="00653DE5">
        <w:rPr>
          <w:rFonts w:eastAsia="Times New Roman" w:cstheme="minorHAnsi"/>
          <w:sz w:val="24"/>
          <w:szCs w:val="24"/>
          <w:lang w:eastAsia="pt-PT"/>
        </w:rPr>
        <w:t>(meet.google.com/uzt-apxw-gnp),</w:t>
      </w:r>
      <w:r w:rsidR="000745F1" w:rsidRPr="00432CEC">
        <w:rPr>
          <w:rFonts w:eastAsia="Times New Roman" w:cstheme="minorHAnsi"/>
          <w:sz w:val="24"/>
          <w:szCs w:val="24"/>
          <w:lang w:eastAsia="pt-PT"/>
        </w:rPr>
        <w:t>deu cumprimento à seguinte ordem de trabalhos e tomou as subsequentes deliberações:</w:t>
      </w:r>
    </w:p>
    <w:p w:rsidR="000745F1" w:rsidRPr="00432CEC" w:rsidRDefault="000745F1" w:rsidP="00432CEC">
      <w:pPr>
        <w:tabs>
          <w:tab w:val="left" w:pos="284"/>
        </w:tabs>
        <w:spacing w:after="0" w:line="360" w:lineRule="auto"/>
        <w:ind w:left="284"/>
        <w:jc w:val="both"/>
        <w:rPr>
          <w:rFonts w:eastAsia="Times New Roman" w:cstheme="minorHAnsi"/>
          <w:b/>
          <w:bCs/>
          <w:sz w:val="24"/>
          <w:szCs w:val="24"/>
          <w:lang w:eastAsia="pt-PT"/>
        </w:rPr>
      </w:pPr>
      <w:r w:rsidRPr="00432CEC">
        <w:rPr>
          <w:rFonts w:eastAsia="Times New Roman" w:cstheme="minorHAnsi"/>
          <w:b/>
          <w:bCs/>
          <w:sz w:val="24"/>
          <w:szCs w:val="24"/>
          <w:lang w:eastAsia="pt-PT"/>
        </w:rPr>
        <w:t>Pontoum – Informações</w:t>
      </w:r>
    </w:p>
    <w:p w:rsidR="000745F1" w:rsidRPr="00432CEC" w:rsidRDefault="000745F1" w:rsidP="00432CEC">
      <w:pPr>
        <w:tabs>
          <w:tab w:val="left" w:pos="284"/>
        </w:tabs>
        <w:spacing w:after="0" w:line="360" w:lineRule="auto"/>
        <w:ind w:left="284"/>
        <w:jc w:val="both"/>
        <w:rPr>
          <w:rFonts w:eastAsia="Times New Roman" w:cstheme="minorHAnsi"/>
          <w:bCs/>
          <w:sz w:val="24"/>
          <w:szCs w:val="24"/>
          <w:lang w:eastAsia="pt-PT"/>
        </w:rPr>
      </w:pPr>
      <w:r w:rsidRPr="00432CEC">
        <w:rPr>
          <w:rFonts w:eastAsia="Times New Roman" w:cstheme="minorHAnsi"/>
          <w:bCs/>
          <w:sz w:val="24"/>
          <w:szCs w:val="24"/>
          <w:lang w:eastAsia="pt-PT"/>
        </w:rPr>
        <w:t xml:space="preserve">Foram partilhadas informações relevantes sobre o </w:t>
      </w:r>
      <w:r w:rsidR="002F326B">
        <w:rPr>
          <w:rFonts w:eastAsia="Times New Roman" w:cstheme="minorHAnsi"/>
          <w:bCs/>
          <w:sz w:val="24"/>
          <w:szCs w:val="24"/>
          <w:lang w:eastAsia="pt-PT"/>
        </w:rPr>
        <w:t>a</w:t>
      </w:r>
      <w:r w:rsidRPr="00432CEC">
        <w:rPr>
          <w:rFonts w:eastAsia="Times New Roman" w:cstheme="minorHAnsi"/>
          <w:bCs/>
          <w:sz w:val="24"/>
          <w:szCs w:val="24"/>
          <w:lang w:eastAsia="pt-PT"/>
        </w:rPr>
        <w:t>grupamento e ações no âmbito da educação, entre as quais se salientam:</w:t>
      </w:r>
    </w:p>
    <w:p w:rsidR="00316DE0" w:rsidRPr="00E05480" w:rsidRDefault="00316DE0" w:rsidP="00432CEC">
      <w:pPr>
        <w:tabs>
          <w:tab w:val="left" w:pos="284"/>
        </w:tabs>
        <w:spacing w:after="0" w:line="360" w:lineRule="auto"/>
        <w:ind w:left="284"/>
        <w:jc w:val="both"/>
        <w:rPr>
          <w:rFonts w:eastAsia="Times New Roman" w:cstheme="minorHAnsi"/>
          <w:bCs/>
          <w:sz w:val="24"/>
          <w:szCs w:val="24"/>
          <w:lang w:eastAsia="pt-PT"/>
        </w:rPr>
      </w:pPr>
      <w:r w:rsidRPr="00E05480">
        <w:rPr>
          <w:rFonts w:eastAsia="Times New Roman" w:cstheme="minorHAnsi"/>
          <w:bCs/>
          <w:sz w:val="24"/>
          <w:szCs w:val="24"/>
          <w:lang w:eastAsia="pt-PT"/>
        </w:rPr>
        <w:t>- o final</w:t>
      </w:r>
      <w:r w:rsidR="00184E8E" w:rsidRPr="00E05480">
        <w:rPr>
          <w:rFonts w:eastAsia="Times New Roman" w:cstheme="minorHAnsi"/>
          <w:bCs/>
          <w:sz w:val="24"/>
          <w:szCs w:val="24"/>
          <w:lang w:eastAsia="pt-PT"/>
        </w:rPr>
        <w:t xml:space="preserve">do ano </w:t>
      </w:r>
      <w:r w:rsidRPr="00E05480">
        <w:rPr>
          <w:rFonts w:eastAsia="Times New Roman" w:cstheme="minorHAnsi"/>
          <w:bCs/>
          <w:sz w:val="24"/>
          <w:szCs w:val="24"/>
          <w:lang w:eastAsia="pt-PT"/>
        </w:rPr>
        <w:t>letivo decorreu conforme previsto</w:t>
      </w:r>
      <w:r w:rsidR="007759C6" w:rsidRPr="00E05480">
        <w:rPr>
          <w:rFonts w:eastAsia="Times New Roman" w:cstheme="minorHAnsi"/>
          <w:bCs/>
          <w:sz w:val="24"/>
          <w:szCs w:val="24"/>
          <w:lang w:eastAsia="pt-PT"/>
        </w:rPr>
        <w:t xml:space="preserve"> e sobressaem os bons resultados dos alunos</w:t>
      </w:r>
      <w:r w:rsidRPr="00E05480">
        <w:rPr>
          <w:rFonts w:eastAsia="Times New Roman" w:cstheme="minorHAnsi"/>
          <w:bCs/>
          <w:sz w:val="24"/>
          <w:szCs w:val="24"/>
          <w:lang w:eastAsia="pt-PT"/>
        </w:rPr>
        <w:t>;</w:t>
      </w:r>
    </w:p>
    <w:p w:rsidR="0000405E" w:rsidRPr="00432CEC" w:rsidRDefault="00316DE0" w:rsidP="00432CEC">
      <w:pPr>
        <w:tabs>
          <w:tab w:val="left" w:pos="284"/>
        </w:tabs>
        <w:spacing w:after="0" w:line="360" w:lineRule="auto"/>
        <w:ind w:left="284"/>
        <w:jc w:val="both"/>
        <w:rPr>
          <w:rFonts w:eastAsia="Times New Roman" w:cstheme="minorHAnsi"/>
          <w:bCs/>
          <w:sz w:val="24"/>
          <w:szCs w:val="24"/>
          <w:lang w:eastAsia="pt-PT"/>
        </w:rPr>
      </w:pPr>
      <w:r w:rsidRPr="00E05480">
        <w:rPr>
          <w:rFonts w:eastAsia="Times New Roman" w:cstheme="minorHAnsi"/>
          <w:bCs/>
          <w:sz w:val="24"/>
          <w:szCs w:val="24"/>
          <w:lang w:eastAsia="pt-PT"/>
        </w:rPr>
        <w:t xml:space="preserve">- o encerramento do ano letivo e a preparação do próximo </w:t>
      </w:r>
      <w:r w:rsidR="00155F34" w:rsidRPr="00E05480">
        <w:rPr>
          <w:rFonts w:eastAsia="Times New Roman" w:cstheme="minorHAnsi"/>
          <w:bCs/>
          <w:sz w:val="24"/>
          <w:szCs w:val="24"/>
          <w:lang w:eastAsia="pt-PT"/>
        </w:rPr>
        <w:t>continuam a decorrer, embora com</w:t>
      </w:r>
      <w:r w:rsidRPr="00E05480">
        <w:rPr>
          <w:rFonts w:eastAsia="Times New Roman" w:cstheme="minorHAnsi"/>
          <w:bCs/>
          <w:sz w:val="24"/>
          <w:szCs w:val="24"/>
          <w:lang w:eastAsia="pt-PT"/>
        </w:rPr>
        <w:t xml:space="preserve"> alguma dificuldade devido ao</w:t>
      </w:r>
      <w:r w:rsidR="00E1620D" w:rsidRPr="00E05480">
        <w:rPr>
          <w:rFonts w:eastAsia="Times New Roman" w:cstheme="minorHAnsi"/>
          <w:bCs/>
          <w:sz w:val="24"/>
          <w:szCs w:val="24"/>
          <w:lang w:eastAsia="pt-PT"/>
        </w:rPr>
        <w:t xml:space="preserve"> pouco tempo disponível, resultante do</w:t>
      </w:r>
      <w:r w:rsidRPr="00E05480">
        <w:rPr>
          <w:rFonts w:eastAsia="Times New Roman" w:cstheme="minorHAnsi"/>
          <w:bCs/>
          <w:sz w:val="24"/>
          <w:szCs w:val="24"/>
          <w:lang w:eastAsia="pt-PT"/>
        </w:rPr>
        <w:t xml:space="preserve"> final tardio das atividades letivas;</w:t>
      </w:r>
    </w:p>
    <w:p w:rsidR="00E05480" w:rsidRPr="004F0055" w:rsidRDefault="007231BF" w:rsidP="00432CEC">
      <w:pPr>
        <w:tabs>
          <w:tab w:val="left" w:pos="284"/>
        </w:tabs>
        <w:spacing w:after="0" w:line="360" w:lineRule="auto"/>
        <w:ind w:left="284"/>
        <w:jc w:val="both"/>
        <w:rPr>
          <w:rFonts w:eastAsia="Times New Roman" w:cstheme="minorHAnsi"/>
          <w:bCs/>
          <w:sz w:val="24"/>
          <w:szCs w:val="24"/>
          <w:lang w:eastAsia="pt-PT"/>
        </w:rPr>
      </w:pPr>
      <w:r w:rsidRPr="00432CEC">
        <w:rPr>
          <w:rFonts w:eastAsia="Times New Roman" w:cstheme="minorHAnsi"/>
          <w:bCs/>
          <w:sz w:val="24"/>
          <w:szCs w:val="24"/>
          <w:lang w:eastAsia="pt-PT"/>
        </w:rPr>
        <w:t xml:space="preserve">- </w:t>
      </w:r>
      <w:r w:rsidR="00316DE0">
        <w:rPr>
          <w:rFonts w:eastAsia="Times New Roman" w:cstheme="minorHAnsi"/>
          <w:bCs/>
          <w:sz w:val="24"/>
          <w:szCs w:val="24"/>
          <w:lang w:eastAsia="pt-PT"/>
        </w:rPr>
        <w:t>o</w:t>
      </w:r>
      <w:r w:rsidR="00184E8E">
        <w:rPr>
          <w:rFonts w:eastAsia="Times New Roman" w:cstheme="minorHAnsi"/>
          <w:bCs/>
          <w:sz w:val="24"/>
          <w:szCs w:val="24"/>
          <w:lang w:eastAsia="pt-PT"/>
        </w:rPr>
        <w:t xml:space="preserve">próximo ano </w:t>
      </w:r>
      <w:r w:rsidR="00BA6B50">
        <w:rPr>
          <w:rFonts w:eastAsia="Times New Roman" w:cstheme="minorHAnsi"/>
          <w:bCs/>
          <w:sz w:val="24"/>
          <w:szCs w:val="24"/>
          <w:lang w:eastAsia="pt-PT"/>
        </w:rPr>
        <w:t>letivo</w:t>
      </w:r>
      <w:r w:rsidR="00316DE0">
        <w:rPr>
          <w:rFonts w:eastAsia="Times New Roman" w:cstheme="minorHAnsi"/>
          <w:bCs/>
          <w:sz w:val="24"/>
          <w:szCs w:val="24"/>
          <w:lang w:eastAsia="pt-PT"/>
        </w:rPr>
        <w:t xml:space="preserve">será organizado em semestres, </w:t>
      </w:r>
      <w:r w:rsidR="00FD1727">
        <w:rPr>
          <w:rFonts w:eastAsia="Times New Roman" w:cstheme="minorHAnsi"/>
          <w:bCs/>
          <w:sz w:val="24"/>
          <w:szCs w:val="24"/>
          <w:lang w:eastAsia="pt-PT"/>
        </w:rPr>
        <w:t xml:space="preserve">nas escolas do município, </w:t>
      </w:r>
      <w:r w:rsidR="00316DE0">
        <w:rPr>
          <w:rFonts w:eastAsia="Times New Roman" w:cstheme="minorHAnsi"/>
          <w:bCs/>
          <w:sz w:val="24"/>
          <w:szCs w:val="24"/>
          <w:lang w:eastAsia="pt-PT"/>
        </w:rPr>
        <w:t xml:space="preserve">tendo </w:t>
      </w:r>
      <w:r w:rsidR="007759C6">
        <w:rPr>
          <w:rFonts w:eastAsia="Times New Roman" w:cstheme="minorHAnsi"/>
          <w:bCs/>
          <w:sz w:val="24"/>
          <w:szCs w:val="24"/>
          <w:lang w:eastAsia="pt-PT"/>
        </w:rPr>
        <w:t xml:space="preserve">o primeiro semestre </w:t>
      </w:r>
      <w:r w:rsidR="00316DE0">
        <w:rPr>
          <w:rFonts w:eastAsia="Times New Roman" w:cstheme="minorHAnsi"/>
          <w:bCs/>
          <w:sz w:val="24"/>
          <w:szCs w:val="24"/>
          <w:lang w:eastAsia="pt-PT"/>
        </w:rPr>
        <w:t xml:space="preserve">início a 17 de </w:t>
      </w:r>
      <w:r w:rsidR="00FD1727">
        <w:rPr>
          <w:rFonts w:eastAsia="Times New Roman" w:cstheme="minorHAnsi"/>
          <w:bCs/>
          <w:sz w:val="24"/>
          <w:szCs w:val="24"/>
          <w:lang w:eastAsia="pt-PT"/>
        </w:rPr>
        <w:t>s</w:t>
      </w:r>
      <w:r w:rsidR="00316DE0">
        <w:rPr>
          <w:rFonts w:eastAsia="Times New Roman" w:cstheme="minorHAnsi"/>
          <w:bCs/>
          <w:sz w:val="24"/>
          <w:szCs w:val="24"/>
          <w:lang w:eastAsia="pt-PT"/>
        </w:rPr>
        <w:t>etembro</w:t>
      </w:r>
      <w:r w:rsidR="00316DE0" w:rsidRPr="004F0055">
        <w:rPr>
          <w:rFonts w:eastAsia="Times New Roman" w:cstheme="minorHAnsi"/>
          <w:bCs/>
          <w:sz w:val="24"/>
          <w:szCs w:val="24"/>
          <w:lang w:eastAsia="pt-PT"/>
        </w:rPr>
        <w:t xml:space="preserve">e </w:t>
      </w:r>
      <w:r w:rsidR="007759C6" w:rsidRPr="004F0055">
        <w:rPr>
          <w:rFonts w:eastAsia="Times New Roman" w:cstheme="minorHAnsi"/>
          <w:bCs/>
          <w:sz w:val="24"/>
          <w:szCs w:val="24"/>
          <w:lang w:eastAsia="pt-PT"/>
        </w:rPr>
        <w:t>o segundo</w:t>
      </w:r>
      <w:r w:rsidR="00E1620D" w:rsidRPr="004F0055">
        <w:rPr>
          <w:rFonts w:eastAsia="Times New Roman" w:cstheme="minorHAnsi"/>
          <w:bCs/>
          <w:sz w:val="24"/>
          <w:szCs w:val="24"/>
          <w:lang w:eastAsia="pt-PT"/>
        </w:rPr>
        <w:t xml:space="preserve"> a 1 de fevereiro. O</w:t>
      </w:r>
      <w:r w:rsidR="00D93A70" w:rsidRPr="004F0055">
        <w:rPr>
          <w:rFonts w:eastAsia="Times New Roman" w:cstheme="minorHAnsi"/>
          <w:bCs/>
          <w:sz w:val="24"/>
          <w:szCs w:val="24"/>
          <w:lang w:eastAsia="pt-PT"/>
        </w:rPr>
        <w:t xml:space="preserve"> número de dias letivos é o definido pelo ministério da educação para todas as escolas, assim como o</w:t>
      </w:r>
      <w:r w:rsidR="00316DE0" w:rsidRPr="004F0055">
        <w:rPr>
          <w:rFonts w:eastAsia="Times New Roman" w:cstheme="minorHAnsi"/>
          <w:bCs/>
          <w:sz w:val="24"/>
          <w:szCs w:val="24"/>
          <w:lang w:eastAsia="pt-PT"/>
        </w:rPr>
        <w:t>término</w:t>
      </w:r>
      <w:r w:rsidR="00D93A70" w:rsidRPr="004F0055">
        <w:rPr>
          <w:rFonts w:eastAsia="Times New Roman" w:cstheme="minorHAnsi"/>
          <w:bCs/>
          <w:sz w:val="24"/>
          <w:szCs w:val="24"/>
          <w:lang w:eastAsia="pt-PT"/>
        </w:rPr>
        <w:t xml:space="preserve"> do ano letivo</w:t>
      </w:r>
      <w:r w:rsidR="00316DE0" w:rsidRPr="004F0055">
        <w:rPr>
          <w:rFonts w:eastAsia="Times New Roman" w:cstheme="minorHAnsi"/>
          <w:bCs/>
          <w:sz w:val="24"/>
          <w:szCs w:val="24"/>
          <w:lang w:eastAsia="pt-PT"/>
        </w:rPr>
        <w:t xml:space="preserve"> para os diferentes níveis</w:t>
      </w:r>
      <w:r w:rsidR="00FD1727" w:rsidRPr="004F0055">
        <w:rPr>
          <w:rFonts w:eastAsia="Times New Roman" w:cstheme="minorHAnsi"/>
          <w:bCs/>
          <w:sz w:val="24"/>
          <w:szCs w:val="24"/>
          <w:lang w:eastAsia="pt-PT"/>
        </w:rPr>
        <w:t>/</w:t>
      </w:r>
      <w:r w:rsidR="00316DE0" w:rsidRPr="004F0055">
        <w:rPr>
          <w:rFonts w:eastAsia="Times New Roman" w:cstheme="minorHAnsi"/>
          <w:bCs/>
          <w:sz w:val="24"/>
          <w:szCs w:val="24"/>
          <w:lang w:eastAsia="pt-PT"/>
        </w:rPr>
        <w:t xml:space="preserve">ciclos de educação </w:t>
      </w:r>
      <w:r w:rsidR="00FD1727" w:rsidRPr="004F0055">
        <w:rPr>
          <w:rFonts w:eastAsia="Times New Roman" w:cstheme="minorHAnsi"/>
          <w:bCs/>
          <w:sz w:val="24"/>
          <w:szCs w:val="24"/>
          <w:lang w:eastAsia="pt-PT"/>
        </w:rPr>
        <w:t>ou</w:t>
      </w:r>
      <w:r w:rsidR="00316DE0" w:rsidRPr="004F0055">
        <w:rPr>
          <w:rFonts w:eastAsia="Times New Roman" w:cstheme="minorHAnsi"/>
          <w:bCs/>
          <w:sz w:val="24"/>
          <w:szCs w:val="24"/>
          <w:lang w:eastAsia="pt-PT"/>
        </w:rPr>
        <w:t xml:space="preserve"> ensino</w:t>
      </w:r>
      <w:r w:rsidR="00E05480" w:rsidRPr="004F0055">
        <w:rPr>
          <w:rFonts w:eastAsia="Times New Roman" w:cstheme="minorHAnsi"/>
          <w:bCs/>
          <w:sz w:val="24"/>
          <w:szCs w:val="24"/>
          <w:lang w:eastAsia="pt-PT"/>
        </w:rPr>
        <w:t>:</w:t>
      </w:r>
    </w:p>
    <w:p w:rsidR="00E05480" w:rsidRPr="004F0055" w:rsidRDefault="00E05480" w:rsidP="00432CEC">
      <w:pPr>
        <w:tabs>
          <w:tab w:val="left" w:pos="284"/>
        </w:tabs>
        <w:spacing w:after="0" w:line="360" w:lineRule="auto"/>
        <w:ind w:left="284"/>
        <w:jc w:val="both"/>
        <w:rPr>
          <w:rFonts w:eastAsia="Times New Roman" w:cstheme="minorHAnsi"/>
          <w:bCs/>
          <w:sz w:val="24"/>
          <w:szCs w:val="24"/>
          <w:lang w:eastAsia="pt-PT"/>
        </w:rPr>
      </w:pPr>
      <w:r w:rsidRPr="004F0055">
        <w:rPr>
          <w:rFonts w:eastAsia="Times New Roman" w:cstheme="minorHAnsi"/>
          <w:bCs/>
          <w:sz w:val="24"/>
          <w:szCs w:val="24"/>
          <w:lang w:eastAsia="pt-PT"/>
        </w:rPr>
        <w:tab/>
        <w:t xml:space="preserve">- </w:t>
      </w:r>
      <w:r w:rsidR="007B51A0" w:rsidRPr="004F0055">
        <w:rPr>
          <w:rFonts w:eastAsia="Times New Roman" w:cstheme="minorHAnsi"/>
          <w:bCs/>
          <w:sz w:val="24"/>
          <w:szCs w:val="24"/>
          <w:lang w:eastAsia="pt-PT"/>
        </w:rPr>
        <w:t>7 dejunho – 9.º ano</w:t>
      </w:r>
      <w:r w:rsidR="00FD1727" w:rsidRPr="004F0055">
        <w:rPr>
          <w:rFonts w:eastAsia="Times New Roman" w:cstheme="minorHAnsi"/>
          <w:bCs/>
          <w:sz w:val="24"/>
          <w:szCs w:val="24"/>
          <w:lang w:eastAsia="pt-PT"/>
        </w:rPr>
        <w:t>;</w:t>
      </w:r>
    </w:p>
    <w:p w:rsidR="00E05480" w:rsidRPr="004F0055" w:rsidRDefault="00E05480" w:rsidP="00432CEC">
      <w:pPr>
        <w:tabs>
          <w:tab w:val="left" w:pos="284"/>
        </w:tabs>
        <w:spacing w:after="0" w:line="360" w:lineRule="auto"/>
        <w:ind w:left="284"/>
        <w:jc w:val="both"/>
        <w:rPr>
          <w:rFonts w:eastAsia="Times New Roman" w:cstheme="minorHAnsi"/>
          <w:bCs/>
          <w:sz w:val="24"/>
          <w:szCs w:val="24"/>
          <w:lang w:eastAsia="pt-PT"/>
        </w:rPr>
      </w:pPr>
      <w:r w:rsidRPr="004F0055">
        <w:rPr>
          <w:rFonts w:eastAsia="Times New Roman" w:cstheme="minorHAnsi"/>
          <w:bCs/>
          <w:sz w:val="24"/>
          <w:szCs w:val="24"/>
          <w:lang w:eastAsia="pt-PT"/>
        </w:rPr>
        <w:tab/>
        <w:t xml:space="preserve">- </w:t>
      </w:r>
      <w:r w:rsidR="007B51A0" w:rsidRPr="004F0055">
        <w:rPr>
          <w:rFonts w:eastAsia="Times New Roman" w:cstheme="minorHAnsi"/>
          <w:bCs/>
          <w:sz w:val="24"/>
          <w:szCs w:val="24"/>
          <w:lang w:eastAsia="pt-PT"/>
        </w:rPr>
        <w:t xml:space="preserve">15 dejunho – 5.º a 8.º anos; </w:t>
      </w:r>
    </w:p>
    <w:p w:rsidR="00E05480" w:rsidRPr="004F0055" w:rsidRDefault="00E05480" w:rsidP="00432CEC">
      <w:pPr>
        <w:tabs>
          <w:tab w:val="left" w:pos="284"/>
        </w:tabs>
        <w:spacing w:after="0" w:line="360" w:lineRule="auto"/>
        <w:ind w:left="284"/>
        <w:jc w:val="both"/>
        <w:rPr>
          <w:rFonts w:eastAsia="Times New Roman" w:cstheme="minorHAnsi"/>
          <w:bCs/>
          <w:sz w:val="24"/>
          <w:szCs w:val="24"/>
          <w:lang w:eastAsia="pt-PT"/>
        </w:rPr>
      </w:pPr>
      <w:r w:rsidRPr="004F0055">
        <w:rPr>
          <w:rFonts w:eastAsia="Times New Roman" w:cstheme="minorHAnsi"/>
          <w:bCs/>
          <w:sz w:val="24"/>
          <w:szCs w:val="24"/>
          <w:lang w:eastAsia="pt-PT"/>
        </w:rPr>
        <w:tab/>
        <w:t xml:space="preserve">- </w:t>
      </w:r>
      <w:r w:rsidR="007B51A0" w:rsidRPr="004F0055">
        <w:rPr>
          <w:rFonts w:eastAsia="Times New Roman" w:cstheme="minorHAnsi"/>
          <w:bCs/>
          <w:sz w:val="24"/>
          <w:szCs w:val="24"/>
          <w:lang w:eastAsia="pt-PT"/>
        </w:rPr>
        <w:t>30 dejunho – educação pré-escolar e 1.º ciclo do ensino básico</w:t>
      </w:r>
      <w:r w:rsidRPr="004F0055">
        <w:rPr>
          <w:rFonts w:eastAsia="Times New Roman" w:cstheme="minorHAnsi"/>
          <w:bCs/>
          <w:sz w:val="24"/>
          <w:szCs w:val="24"/>
          <w:lang w:eastAsia="pt-PT"/>
        </w:rPr>
        <w:t>.</w:t>
      </w:r>
    </w:p>
    <w:p w:rsidR="000B51FF" w:rsidRPr="004F0055" w:rsidRDefault="00E05480" w:rsidP="00432CEC">
      <w:pPr>
        <w:tabs>
          <w:tab w:val="left" w:pos="284"/>
        </w:tabs>
        <w:spacing w:after="0" w:line="360" w:lineRule="auto"/>
        <w:ind w:left="284"/>
        <w:jc w:val="both"/>
        <w:rPr>
          <w:rFonts w:eastAsia="Times New Roman" w:cstheme="minorHAnsi"/>
          <w:bCs/>
          <w:sz w:val="24"/>
          <w:szCs w:val="24"/>
          <w:lang w:eastAsia="pt-PT"/>
        </w:rPr>
      </w:pPr>
      <w:r w:rsidRPr="004F0055">
        <w:rPr>
          <w:rFonts w:eastAsia="Times New Roman" w:cstheme="minorHAnsi"/>
          <w:bCs/>
          <w:sz w:val="24"/>
          <w:szCs w:val="24"/>
          <w:lang w:eastAsia="pt-PT"/>
        </w:rPr>
        <w:t xml:space="preserve">- </w:t>
      </w:r>
      <w:r w:rsidR="0036734A" w:rsidRPr="004F0055">
        <w:rPr>
          <w:rFonts w:eastAsia="Times New Roman" w:cstheme="minorHAnsi"/>
          <w:bCs/>
          <w:sz w:val="24"/>
          <w:szCs w:val="24"/>
          <w:lang w:eastAsia="pt-PT"/>
        </w:rPr>
        <w:t xml:space="preserve">de acordo com a organização semestral, </w:t>
      </w:r>
      <w:r w:rsidRPr="004F0055">
        <w:rPr>
          <w:rFonts w:eastAsia="Times New Roman" w:cstheme="minorHAnsi"/>
          <w:bCs/>
          <w:sz w:val="24"/>
          <w:szCs w:val="24"/>
          <w:lang w:eastAsia="pt-PT"/>
        </w:rPr>
        <w:t xml:space="preserve">estão previstas asseguintes </w:t>
      </w:r>
      <w:r w:rsidR="007B51A0" w:rsidRPr="004F0055">
        <w:rPr>
          <w:rFonts w:eastAsia="Times New Roman" w:cstheme="minorHAnsi"/>
          <w:bCs/>
          <w:sz w:val="24"/>
          <w:szCs w:val="24"/>
          <w:lang w:eastAsia="pt-PT"/>
        </w:rPr>
        <w:t>interrupções letivas</w:t>
      </w:r>
      <w:r w:rsidR="0036734A" w:rsidRPr="004F0055">
        <w:rPr>
          <w:rFonts w:eastAsia="Times New Roman" w:cstheme="minorHAnsi"/>
          <w:bCs/>
          <w:sz w:val="24"/>
          <w:szCs w:val="24"/>
          <w:lang w:eastAsia="pt-PT"/>
        </w:rPr>
        <w:t xml:space="preserve"> no próximo ano</w:t>
      </w:r>
      <w:r w:rsidR="0091074A" w:rsidRPr="004F0055">
        <w:rPr>
          <w:rFonts w:eastAsia="Times New Roman" w:cstheme="minorHAnsi"/>
          <w:bCs/>
          <w:sz w:val="24"/>
          <w:szCs w:val="24"/>
          <w:lang w:eastAsia="pt-PT"/>
        </w:rPr>
        <w:t>:</w:t>
      </w:r>
    </w:p>
    <w:p w:rsidR="000B51FF" w:rsidRPr="004F0055" w:rsidRDefault="000B51FF" w:rsidP="00432CEC">
      <w:pPr>
        <w:tabs>
          <w:tab w:val="left" w:pos="284"/>
        </w:tabs>
        <w:spacing w:after="0" w:line="360" w:lineRule="auto"/>
        <w:ind w:left="284"/>
        <w:jc w:val="both"/>
        <w:rPr>
          <w:rFonts w:eastAsia="Times New Roman" w:cstheme="minorHAnsi"/>
          <w:bCs/>
          <w:sz w:val="24"/>
          <w:szCs w:val="24"/>
          <w:lang w:eastAsia="pt-PT"/>
        </w:rPr>
      </w:pPr>
      <w:r w:rsidRPr="004F0055">
        <w:rPr>
          <w:rFonts w:eastAsia="Times New Roman" w:cstheme="minorHAnsi"/>
          <w:bCs/>
          <w:sz w:val="24"/>
          <w:szCs w:val="24"/>
          <w:lang w:eastAsia="pt-PT"/>
        </w:rPr>
        <w:tab/>
        <w:t>-</w:t>
      </w:r>
      <w:r w:rsidR="00F55674" w:rsidRPr="004F0055">
        <w:rPr>
          <w:rFonts w:eastAsia="Times New Roman" w:cstheme="minorHAnsi"/>
          <w:bCs/>
          <w:sz w:val="24"/>
          <w:szCs w:val="24"/>
          <w:lang w:eastAsia="pt-PT"/>
        </w:rPr>
        <w:t>26 a 30 de novem</w:t>
      </w:r>
      <w:r w:rsidR="0091074A" w:rsidRPr="004F0055">
        <w:rPr>
          <w:rFonts w:eastAsia="Times New Roman" w:cstheme="minorHAnsi"/>
          <w:bCs/>
          <w:sz w:val="24"/>
          <w:szCs w:val="24"/>
          <w:lang w:eastAsia="pt-PT"/>
        </w:rPr>
        <w:t>bro (para avaliação intercalar);</w:t>
      </w:r>
    </w:p>
    <w:p w:rsidR="000B51FF" w:rsidRPr="004F0055" w:rsidRDefault="000B51FF" w:rsidP="00432CEC">
      <w:pPr>
        <w:tabs>
          <w:tab w:val="left" w:pos="284"/>
        </w:tabs>
        <w:spacing w:after="0" w:line="360" w:lineRule="auto"/>
        <w:ind w:left="284"/>
        <w:jc w:val="both"/>
        <w:rPr>
          <w:rFonts w:eastAsia="Times New Roman" w:cstheme="minorHAnsi"/>
          <w:bCs/>
          <w:sz w:val="24"/>
          <w:szCs w:val="24"/>
          <w:lang w:eastAsia="pt-PT"/>
        </w:rPr>
      </w:pPr>
      <w:r w:rsidRPr="004F0055">
        <w:rPr>
          <w:rFonts w:eastAsia="Times New Roman" w:cstheme="minorHAnsi"/>
          <w:bCs/>
          <w:sz w:val="24"/>
          <w:szCs w:val="24"/>
          <w:lang w:eastAsia="pt-PT"/>
        </w:rPr>
        <w:tab/>
        <w:t xml:space="preserve">- </w:t>
      </w:r>
      <w:r w:rsidR="00F55674" w:rsidRPr="004F0055">
        <w:rPr>
          <w:rFonts w:eastAsia="Times New Roman" w:cstheme="minorHAnsi"/>
          <w:bCs/>
          <w:sz w:val="24"/>
          <w:szCs w:val="24"/>
          <w:lang w:eastAsia="pt-PT"/>
        </w:rPr>
        <w:t>23 a</w:t>
      </w:r>
      <w:r w:rsidRPr="004F0055">
        <w:rPr>
          <w:rFonts w:eastAsia="Times New Roman" w:cstheme="minorHAnsi"/>
          <w:bCs/>
          <w:sz w:val="24"/>
          <w:szCs w:val="24"/>
          <w:lang w:eastAsia="pt-PT"/>
        </w:rPr>
        <w:t>31</w:t>
      </w:r>
      <w:r w:rsidR="00F55674" w:rsidRPr="004F0055">
        <w:rPr>
          <w:rFonts w:eastAsia="Times New Roman" w:cstheme="minorHAnsi"/>
          <w:bCs/>
          <w:sz w:val="24"/>
          <w:szCs w:val="24"/>
          <w:lang w:eastAsia="pt-PT"/>
        </w:rPr>
        <w:t xml:space="preserve"> de dezembro</w:t>
      </w:r>
      <w:r w:rsidR="004F0055">
        <w:rPr>
          <w:rFonts w:eastAsia="Times New Roman" w:cstheme="minorHAnsi"/>
          <w:bCs/>
          <w:sz w:val="24"/>
          <w:szCs w:val="24"/>
          <w:lang w:eastAsia="pt-PT"/>
        </w:rPr>
        <w:t xml:space="preserve"> (</w:t>
      </w:r>
      <w:r w:rsidR="004F0055" w:rsidRPr="004F0055">
        <w:rPr>
          <w:rFonts w:eastAsia="Times New Roman" w:cstheme="minorHAnsi"/>
          <w:bCs/>
          <w:sz w:val="24"/>
          <w:szCs w:val="24"/>
          <w:lang w:eastAsia="pt-PT"/>
        </w:rPr>
        <w:t>interrupç</w:t>
      </w:r>
      <w:r w:rsidR="004F0055">
        <w:rPr>
          <w:rFonts w:eastAsia="Times New Roman" w:cstheme="minorHAnsi"/>
          <w:bCs/>
          <w:sz w:val="24"/>
          <w:szCs w:val="24"/>
          <w:lang w:eastAsia="pt-PT"/>
        </w:rPr>
        <w:t>ãode Natal)</w:t>
      </w:r>
      <w:r w:rsidR="0091074A" w:rsidRPr="004F0055">
        <w:rPr>
          <w:rFonts w:eastAsia="Times New Roman" w:cstheme="minorHAnsi"/>
          <w:bCs/>
          <w:sz w:val="24"/>
          <w:szCs w:val="24"/>
          <w:lang w:eastAsia="pt-PT"/>
        </w:rPr>
        <w:t>;</w:t>
      </w:r>
    </w:p>
    <w:p w:rsidR="000B51FF" w:rsidRPr="004F0055" w:rsidRDefault="000B51FF" w:rsidP="00432CEC">
      <w:pPr>
        <w:tabs>
          <w:tab w:val="left" w:pos="284"/>
        </w:tabs>
        <w:spacing w:after="0" w:line="360" w:lineRule="auto"/>
        <w:ind w:left="284"/>
        <w:jc w:val="both"/>
        <w:rPr>
          <w:rFonts w:eastAsia="Times New Roman" w:cstheme="minorHAnsi"/>
          <w:bCs/>
          <w:sz w:val="24"/>
          <w:szCs w:val="24"/>
          <w:lang w:eastAsia="pt-PT"/>
        </w:rPr>
      </w:pPr>
      <w:r w:rsidRPr="004F0055">
        <w:rPr>
          <w:rFonts w:eastAsia="Times New Roman" w:cstheme="minorHAnsi"/>
          <w:bCs/>
          <w:sz w:val="24"/>
          <w:szCs w:val="24"/>
          <w:lang w:eastAsia="pt-PT"/>
        </w:rPr>
        <w:tab/>
        <w:t xml:space="preserve">- </w:t>
      </w:r>
      <w:r w:rsidR="00F55674" w:rsidRPr="004F0055">
        <w:rPr>
          <w:rFonts w:eastAsia="Times New Roman" w:cstheme="minorHAnsi"/>
          <w:bCs/>
          <w:sz w:val="24"/>
          <w:szCs w:val="24"/>
          <w:lang w:eastAsia="pt-PT"/>
        </w:rPr>
        <w:t>26 a 31 de janeiro (para avaliação</w:t>
      </w:r>
      <w:r w:rsidR="002753A7" w:rsidRPr="004F0055">
        <w:rPr>
          <w:rFonts w:eastAsia="Times New Roman" w:cstheme="minorHAnsi"/>
          <w:bCs/>
          <w:sz w:val="24"/>
          <w:szCs w:val="24"/>
          <w:lang w:eastAsia="pt-PT"/>
        </w:rPr>
        <w:t>, 1.º</w:t>
      </w:r>
      <w:r w:rsidR="00F55674" w:rsidRPr="004F0055">
        <w:rPr>
          <w:rFonts w:eastAsia="Times New Roman" w:cstheme="minorHAnsi"/>
          <w:bCs/>
          <w:sz w:val="24"/>
          <w:szCs w:val="24"/>
          <w:lang w:eastAsia="pt-PT"/>
        </w:rPr>
        <w:t xml:space="preserve"> semestr</w:t>
      </w:r>
      <w:r w:rsidR="002753A7" w:rsidRPr="004F0055">
        <w:rPr>
          <w:rFonts w:eastAsia="Times New Roman" w:cstheme="minorHAnsi"/>
          <w:bCs/>
          <w:sz w:val="24"/>
          <w:szCs w:val="24"/>
          <w:lang w:eastAsia="pt-PT"/>
        </w:rPr>
        <w:t>e</w:t>
      </w:r>
      <w:r w:rsidR="00F55674" w:rsidRPr="004F0055">
        <w:rPr>
          <w:rFonts w:eastAsia="Times New Roman" w:cstheme="minorHAnsi"/>
          <w:bCs/>
          <w:sz w:val="24"/>
          <w:szCs w:val="24"/>
          <w:lang w:eastAsia="pt-PT"/>
        </w:rPr>
        <w:t>)</w:t>
      </w:r>
      <w:r w:rsidR="0091074A" w:rsidRPr="004F0055">
        <w:rPr>
          <w:rFonts w:eastAsia="Times New Roman" w:cstheme="minorHAnsi"/>
          <w:bCs/>
          <w:sz w:val="24"/>
          <w:szCs w:val="24"/>
          <w:lang w:eastAsia="pt-PT"/>
        </w:rPr>
        <w:t>;</w:t>
      </w:r>
    </w:p>
    <w:p w:rsidR="000B51FF" w:rsidRPr="004F0055" w:rsidRDefault="000B51FF" w:rsidP="00432CEC">
      <w:pPr>
        <w:tabs>
          <w:tab w:val="left" w:pos="284"/>
        </w:tabs>
        <w:spacing w:after="0" w:line="360" w:lineRule="auto"/>
        <w:ind w:left="284"/>
        <w:jc w:val="both"/>
        <w:rPr>
          <w:rFonts w:eastAsia="Times New Roman" w:cstheme="minorHAnsi"/>
          <w:bCs/>
          <w:sz w:val="24"/>
          <w:szCs w:val="24"/>
          <w:lang w:eastAsia="pt-PT"/>
        </w:rPr>
      </w:pPr>
      <w:r w:rsidRPr="004F0055">
        <w:rPr>
          <w:rFonts w:eastAsia="Times New Roman" w:cstheme="minorHAnsi"/>
          <w:bCs/>
          <w:sz w:val="24"/>
          <w:szCs w:val="24"/>
          <w:lang w:eastAsia="pt-PT"/>
        </w:rPr>
        <w:tab/>
        <w:t xml:space="preserve">- </w:t>
      </w:r>
      <w:r w:rsidR="00F55674" w:rsidRPr="004F0055">
        <w:rPr>
          <w:rFonts w:eastAsia="Times New Roman" w:cstheme="minorHAnsi"/>
          <w:bCs/>
          <w:sz w:val="24"/>
          <w:szCs w:val="24"/>
          <w:lang w:eastAsia="pt-PT"/>
        </w:rPr>
        <w:t>28 de</w:t>
      </w:r>
      <w:r w:rsidR="0091074A" w:rsidRPr="004F0055">
        <w:rPr>
          <w:rFonts w:eastAsia="Times New Roman" w:cstheme="minorHAnsi"/>
          <w:bCs/>
          <w:sz w:val="24"/>
          <w:szCs w:val="24"/>
          <w:lang w:eastAsia="pt-PT"/>
        </w:rPr>
        <w:t>fevereiro</w:t>
      </w:r>
      <w:r w:rsidR="00F55674" w:rsidRPr="004F0055">
        <w:rPr>
          <w:rFonts w:eastAsia="Times New Roman" w:cstheme="minorHAnsi"/>
          <w:bCs/>
          <w:sz w:val="24"/>
          <w:szCs w:val="24"/>
          <w:lang w:eastAsia="pt-PT"/>
        </w:rPr>
        <w:t xml:space="preserve"> a 1 de março (</w:t>
      </w:r>
      <w:r w:rsidR="004F0055" w:rsidRPr="004F0055">
        <w:rPr>
          <w:rFonts w:eastAsia="Times New Roman" w:cstheme="minorHAnsi"/>
          <w:bCs/>
          <w:sz w:val="24"/>
          <w:szCs w:val="24"/>
          <w:lang w:eastAsia="pt-PT"/>
        </w:rPr>
        <w:t>interrupç</w:t>
      </w:r>
      <w:r w:rsidR="004F0055">
        <w:rPr>
          <w:rFonts w:eastAsia="Times New Roman" w:cstheme="minorHAnsi"/>
          <w:bCs/>
          <w:sz w:val="24"/>
          <w:szCs w:val="24"/>
          <w:lang w:eastAsia="pt-PT"/>
        </w:rPr>
        <w:t xml:space="preserve">ãode </w:t>
      </w:r>
      <w:r w:rsidR="0091074A" w:rsidRPr="004F0055">
        <w:rPr>
          <w:rFonts w:eastAsia="Times New Roman" w:cstheme="minorHAnsi"/>
          <w:bCs/>
          <w:sz w:val="24"/>
          <w:szCs w:val="24"/>
          <w:lang w:eastAsia="pt-PT"/>
        </w:rPr>
        <w:t>Carnaval)</w:t>
      </w:r>
      <w:r w:rsidR="007B51A0" w:rsidRPr="004F0055">
        <w:rPr>
          <w:rFonts w:eastAsia="Times New Roman" w:cstheme="minorHAnsi"/>
          <w:bCs/>
          <w:sz w:val="24"/>
          <w:szCs w:val="24"/>
          <w:lang w:eastAsia="pt-PT"/>
        </w:rPr>
        <w:t>;</w:t>
      </w:r>
    </w:p>
    <w:p w:rsidR="007231BF" w:rsidRDefault="000B51FF" w:rsidP="004F0055">
      <w:pPr>
        <w:tabs>
          <w:tab w:val="left" w:pos="284"/>
        </w:tabs>
        <w:spacing w:after="0" w:line="360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t-PT"/>
        </w:rPr>
      </w:pPr>
      <w:r w:rsidRPr="004F0055">
        <w:rPr>
          <w:rFonts w:eastAsia="Times New Roman" w:cstheme="minorHAnsi"/>
          <w:bCs/>
          <w:sz w:val="24"/>
          <w:szCs w:val="24"/>
          <w:lang w:eastAsia="pt-PT"/>
        </w:rPr>
        <w:t xml:space="preserve">- </w:t>
      </w:r>
      <w:r w:rsidR="0091074A" w:rsidRPr="004F0055">
        <w:rPr>
          <w:rFonts w:eastAsia="Times New Roman" w:cstheme="minorHAnsi"/>
          <w:bCs/>
          <w:sz w:val="24"/>
          <w:szCs w:val="24"/>
          <w:lang w:eastAsia="pt-PT"/>
        </w:rPr>
        <w:t>7 a 18 de abril (</w:t>
      </w:r>
      <w:r w:rsidR="004F0055" w:rsidRPr="004F0055">
        <w:rPr>
          <w:rFonts w:eastAsia="Times New Roman" w:cstheme="minorHAnsi"/>
          <w:bCs/>
          <w:sz w:val="24"/>
          <w:szCs w:val="24"/>
          <w:lang w:eastAsia="pt-PT"/>
        </w:rPr>
        <w:t>interrupç</w:t>
      </w:r>
      <w:r w:rsidR="004F0055">
        <w:rPr>
          <w:rFonts w:eastAsia="Times New Roman" w:cstheme="minorHAnsi"/>
          <w:bCs/>
          <w:sz w:val="24"/>
          <w:szCs w:val="24"/>
          <w:lang w:eastAsia="pt-PT"/>
        </w:rPr>
        <w:t xml:space="preserve">ãode Páscoa, </w:t>
      </w:r>
      <w:r w:rsidR="0091074A" w:rsidRPr="004F0055">
        <w:rPr>
          <w:rFonts w:eastAsia="Times New Roman" w:cstheme="minorHAnsi"/>
          <w:bCs/>
          <w:sz w:val="24"/>
          <w:szCs w:val="24"/>
          <w:lang w:eastAsia="pt-PT"/>
        </w:rPr>
        <w:t xml:space="preserve">decorrendo a avaliação intercalar do </w:t>
      </w:r>
      <w:r w:rsidR="004F0055">
        <w:rPr>
          <w:rFonts w:eastAsia="Times New Roman" w:cstheme="minorHAnsi"/>
          <w:bCs/>
          <w:sz w:val="24"/>
          <w:szCs w:val="24"/>
          <w:lang w:eastAsia="pt-PT"/>
        </w:rPr>
        <w:t>2.º</w:t>
      </w:r>
      <w:r w:rsidR="0091074A" w:rsidRPr="004F0055">
        <w:rPr>
          <w:rFonts w:eastAsia="Times New Roman" w:cstheme="minorHAnsi"/>
          <w:bCs/>
          <w:sz w:val="24"/>
          <w:szCs w:val="24"/>
          <w:lang w:eastAsia="pt-PT"/>
        </w:rPr>
        <w:t xml:space="preserve"> semestre nos dias 7 a 11</w:t>
      </w:r>
      <w:r w:rsidR="002753A7" w:rsidRPr="004F0055">
        <w:rPr>
          <w:rFonts w:eastAsia="Times New Roman" w:cstheme="minorHAnsi"/>
          <w:bCs/>
          <w:sz w:val="24"/>
          <w:szCs w:val="24"/>
          <w:lang w:eastAsia="pt-PT"/>
        </w:rPr>
        <w:t>).</w:t>
      </w:r>
    </w:p>
    <w:p w:rsidR="00FD1727" w:rsidRDefault="00D760EE" w:rsidP="00184E8E">
      <w:pPr>
        <w:tabs>
          <w:tab w:val="left" w:pos="284"/>
        </w:tabs>
        <w:spacing w:after="0" w:line="360" w:lineRule="auto"/>
        <w:ind w:left="284"/>
        <w:jc w:val="both"/>
        <w:rPr>
          <w:rFonts w:eastAsia="Times New Roman" w:cstheme="minorHAnsi"/>
          <w:bCs/>
          <w:sz w:val="24"/>
          <w:szCs w:val="24"/>
          <w:lang w:eastAsia="pt-PT"/>
        </w:rPr>
      </w:pPr>
      <w:r w:rsidRPr="00432CEC">
        <w:rPr>
          <w:rFonts w:eastAsia="Times New Roman" w:cstheme="minorHAnsi"/>
          <w:bCs/>
          <w:sz w:val="24"/>
          <w:szCs w:val="24"/>
          <w:lang w:eastAsia="pt-PT"/>
        </w:rPr>
        <w:t xml:space="preserve">- </w:t>
      </w:r>
      <w:r w:rsidR="00FD1727">
        <w:rPr>
          <w:rFonts w:eastAsia="Times New Roman" w:cstheme="minorHAnsi"/>
          <w:bCs/>
          <w:sz w:val="24"/>
          <w:szCs w:val="24"/>
          <w:lang w:eastAsia="pt-PT"/>
        </w:rPr>
        <w:t>as o</w:t>
      </w:r>
      <w:r w:rsidR="00184E8E" w:rsidRPr="00432CEC">
        <w:rPr>
          <w:rFonts w:eastAsia="Times New Roman" w:cstheme="minorHAnsi"/>
          <w:bCs/>
          <w:sz w:val="24"/>
          <w:szCs w:val="24"/>
          <w:lang w:eastAsia="pt-PT"/>
        </w:rPr>
        <w:t>bras</w:t>
      </w:r>
      <w:r w:rsidR="00FD1727">
        <w:rPr>
          <w:rFonts w:eastAsia="Times New Roman" w:cstheme="minorHAnsi"/>
          <w:bCs/>
          <w:sz w:val="24"/>
          <w:szCs w:val="24"/>
          <w:lang w:eastAsia="pt-PT"/>
        </w:rPr>
        <w:t xml:space="preserve">na </w:t>
      </w:r>
      <w:r w:rsidR="00BA6B50">
        <w:rPr>
          <w:rFonts w:eastAsia="Times New Roman" w:cstheme="minorHAnsi"/>
          <w:bCs/>
          <w:sz w:val="24"/>
          <w:szCs w:val="24"/>
          <w:lang w:eastAsia="pt-PT"/>
        </w:rPr>
        <w:t xml:space="preserve">escola básica de Branca </w:t>
      </w:r>
      <w:r w:rsidR="00FD1727">
        <w:rPr>
          <w:rFonts w:eastAsia="Times New Roman" w:cstheme="minorHAnsi"/>
          <w:bCs/>
          <w:sz w:val="24"/>
          <w:szCs w:val="24"/>
          <w:lang w:eastAsia="pt-PT"/>
        </w:rPr>
        <w:t>continuam a decorrer conforme previsto;</w:t>
      </w:r>
    </w:p>
    <w:p w:rsidR="009204FF" w:rsidRDefault="002F326B" w:rsidP="009204FF">
      <w:pPr>
        <w:tabs>
          <w:tab w:val="left" w:pos="284"/>
        </w:tabs>
        <w:spacing w:after="0" w:line="360" w:lineRule="auto"/>
        <w:ind w:left="284"/>
        <w:jc w:val="both"/>
        <w:rPr>
          <w:rFonts w:eastAsia="Times New Roman" w:cstheme="minorHAnsi"/>
          <w:bCs/>
          <w:sz w:val="24"/>
          <w:szCs w:val="24"/>
          <w:lang w:eastAsia="pt-PT"/>
        </w:rPr>
      </w:pPr>
      <w:r>
        <w:rPr>
          <w:rFonts w:eastAsia="Times New Roman" w:cstheme="minorHAnsi"/>
          <w:bCs/>
          <w:sz w:val="24"/>
          <w:szCs w:val="24"/>
          <w:lang w:eastAsia="pt-PT"/>
        </w:rPr>
        <w:lastRenderedPageBreak/>
        <w:t xml:space="preserve">- </w:t>
      </w:r>
      <w:r w:rsidR="00FD1727">
        <w:rPr>
          <w:rFonts w:eastAsia="Times New Roman" w:cstheme="minorHAnsi"/>
          <w:bCs/>
          <w:sz w:val="24"/>
          <w:szCs w:val="24"/>
          <w:lang w:eastAsia="pt-PT"/>
        </w:rPr>
        <w:t>o</w:t>
      </w:r>
      <w:r>
        <w:rPr>
          <w:rFonts w:eastAsia="Times New Roman" w:cstheme="minorHAnsi"/>
          <w:bCs/>
          <w:sz w:val="24"/>
          <w:szCs w:val="24"/>
          <w:lang w:eastAsia="pt-PT"/>
        </w:rPr>
        <w:t xml:space="preserve"> a</w:t>
      </w:r>
      <w:r w:rsidR="009204FF">
        <w:rPr>
          <w:rFonts w:eastAsia="Times New Roman" w:cstheme="minorHAnsi"/>
          <w:bCs/>
          <w:sz w:val="24"/>
          <w:szCs w:val="24"/>
          <w:lang w:eastAsia="pt-PT"/>
        </w:rPr>
        <w:t xml:space="preserve">grupamento apresentou candidatura </w:t>
      </w:r>
      <w:r w:rsidR="00133A31">
        <w:rPr>
          <w:rFonts w:eastAsia="Times New Roman" w:cstheme="minorHAnsi"/>
          <w:bCs/>
          <w:sz w:val="24"/>
          <w:szCs w:val="24"/>
          <w:lang w:eastAsia="pt-PT"/>
        </w:rPr>
        <w:t>à</w:t>
      </w:r>
      <w:r w:rsidR="00133A31" w:rsidRPr="00133A31">
        <w:rPr>
          <w:rFonts w:eastAsia="Times New Roman" w:cstheme="minorHAnsi"/>
          <w:bCs/>
          <w:sz w:val="24"/>
          <w:szCs w:val="24"/>
          <w:lang w:eastAsia="pt-PT"/>
        </w:rPr>
        <w:t xml:space="preserve"> atribuição da segunda edição </w:t>
      </w:r>
      <w:r w:rsidR="00B1677D" w:rsidRPr="00B1677D">
        <w:rPr>
          <w:rFonts w:eastAsia="Times New Roman" w:cstheme="minorHAnsi"/>
          <w:bCs/>
          <w:sz w:val="24"/>
          <w:szCs w:val="24"/>
          <w:lang w:eastAsia="pt-PT"/>
        </w:rPr>
        <w:t>do</w:t>
      </w:r>
      <w:r w:rsidR="009204FF">
        <w:rPr>
          <w:rFonts w:eastAsia="Times New Roman" w:cstheme="minorHAnsi"/>
          <w:bCs/>
          <w:sz w:val="24"/>
          <w:szCs w:val="24"/>
          <w:lang w:eastAsia="pt-PT"/>
        </w:rPr>
        <w:t xml:space="preserve"> Selo Escola Saudável</w:t>
      </w:r>
      <w:r w:rsidR="00B1677D">
        <w:rPr>
          <w:rFonts w:eastAsia="Times New Roman" w:cstheme="minorHAnsi"/>
          <w:bCs/>
          <w:sz w:val="24"/>
          <w:szCs w:val="24"/>
          <w:lang w:eastAsia="pt-PT"/>
        </w:rPr>
        <w:t xml:space="preserve"> – Selo Escola Saudável 2021 –,</w:t>
      </w:r>
      <w:r w:rsidR="009204FF">
        <w:rPr>
          <w:rFonts w:eastAsia="Times New Roman" w:cstheme="minorHAnsi"/>
          <w:bCs/>
          <w:sz w:val="24"/>
          <w:szCs w:val="24"/>
          <w:lang w:eastAsia="pt-PT"/>
        </w:rPr>
        <w:t xml:space="preserve"> da </w:t>
      </w:r>
      <w:r>
        <w:rPr>
          <w:rFonts w:eastAsia="Times New Roman" w:cstheme="minorHAnsi"/>
          <w:bCs/>
          <w:sz w:val="24"/>
          <w:szCs w:val="24"/>
          <w:lang w:eastAsia="pt-PT"/>
        </w:rPr>
        <w:t>direção-geral da e</w:t>
      </w:r>
      <w:r w:rsidR="009204FF" w:rsidRPr="009204FF">
        <w:rPr>
          <w:rFonts w:eastAsia="Times New Roman" w:cstheme="minorHAnsi"/>
          <w:bCs/>
          <w:sz w:val="24"/>
          <w:szCs w:val="24"/>
          <w:lang w:eastAsia="pt-PT"/>
        </w:rPr>
        <w:t>ducação</w:t>
      </w:r>
      <w:r w:rsidR="00133A31">
        <w:rPr>
          <w:rFonts w:eastAsia="Times New Roman" w:cstheme="minorHAnsi"/>
          <w:bCs/>
          <w:sz w:val="24"/>
          <w:szCs w:val="24"/>
          <w:lang w:eastAsia="pt-PT"/>
        </w:rPr>
        <w:t>.</w:t>
      </w:r>
    </w:p>
    <w:p w:rsidR="002C3C5B" w:rsidRPr="00BE68A8" w:rsidRDefault="002C3C5B" w:rsidP="002C3C5B">
      <w:pPr>
        <w:tabs>
          <w:tab w:val="left" w:pos="284"/>
        </w:tabs>
        <w:spacing w:after="0" w:line="360" w:lineRule="auto"/>
        <w:ind w:left="284"/>
        <w:jc w:val="both"/>
        <w:rPr>
          <w:rFonts w:eastAsia="Calibri" w:cstheme="minorHAnsi"/>
          <w:iCs/>
          <w:sz w:val="24"/>
          <w:szCs w:val="24"/>
        </w:rPr>
      </w:pPr>
      <w:r>
        <w:rPr>
          <w:rFonts w:eastAsia="Calibri" w:cstheme="minorHAnsi"/>
          <w:iCs/>
          <w:sz w:val="24"/>
          <w:szCs w:val="24"/>
        </w:rPr>
        <w:t>- devido às eleições que irão decorrer no dia 26 do próximo mês desetembro, nos dias 24 e 27 desse mês o pavilhão não poderá ser utilizado para atividades letivas;</w:t>
      </w:r>
    </w:p>
    <w:p w:rsidR="000A3598" w:rsidRDefault="00006468" w:rsidP="002F326B">
      <w:pPr>
        <w:tabs>
          <w:tab w:val="left" w:pos="284"/>
        </w:tabs>
        <w:spacing w:after="0" w:line="360" w:lineRule="auto"/>
        <w:ind w:left="284"/>
        <w:jc w:val="both"/>
        <w:rPr>
          <w:rFonts w:eastAsia="Times New Roman" w:cstheme="minorHAnsi"/>
          <w:bCs/>
          <w:sz w:val="24"/>
          <w:szCs w:val="24"/>
          <w:lang w:eastAsia="pt-PT"/>
        </w:rPr>
      </w:pPr>
      <w:r>
        <w:rPr>
          <w:rFonts w:eastAsia="Times New Roman" w:cstheme="minorHAnsi"/>
          <w:bCs/>
          <w:sz w:val="24"/>
          <w:szCs w:val="24"/>
          <w:lang w:eastAsia="pt-PT"/>
        </w:rPr>
        <w:t xml:space="preserve">- Despacho </w:t>
      </w:r>
      <w:r w:rsidR="00C826C4" w:rsidRPr="00C826C4">
        <w:rPr>
          <w:rFonts w:eastAsia="Times New Roman" w:cstheme="minorHAnsi"/>
          <w:bCs/>
          <w:sz w:val="24"/>
          <w:szCs w:val="24"/>
          <w:lang w:eastAsia="pt-PT"/>
        </w:rPr>
        <w:t>n.º 6726-A/2021</w:t>
      </w:r>
      <w:r w:rsidR="00360004">
        <w:rPr>
          <w:rFonts w:eastAsia="Times New Roman" w:cstheme="minorHAnsi"/>
          <w:bCs/>
          <w:sz w:val="24"/>
          <w:szCs w:val="24"/>
          <w:lang w:eastAsia="pt-PT"/>
        </w:rPr>
        <w:t xml:space="preserve">, de </w:t>
      </w:r>
      <w:r w:rsidR="00C826C4">
        <w:rPr>
          <w:rFonts w:eastAsia="Times New Roman" w:cstheme="minorHAnsi"/>
          <w:bCs/>
          <w:sz w:val="24"/>
          <w:szCs w:val="24"/>
          <w:lang w:eastAsia="pt-PT"/>
        </w:rPr>
        <w:t>08</w:t>
      </w:r>
      <w:r w:rsidR="00360004">
        <w:rPr>
          <w:rFonts w:eastAsia="Times New Roman" w:cstheme="minorHAnsi"/>
          <w:bCs/>
          <w:sz w:val="24"/>
          <w:szCs w:val="24"/>
          <w:lang w:eastAsia="pt-PT"/>
        </w:rPr>
        <w:t xml:space="preserve"> de julho,</w:t>
      </w:r>
      <w:r w:rsidR="00E339A8">
        <w:rPr>
          <w:rFonts w:eastAsia="Times New Roman" w:cstheme="minorHAnsi"/>
          <w:bCs/>
          <w:sz w:val="24"/>
          <w:szCs w:val="24"/>
          <w:lang w:eastAsia="pt-PT"/>
        </w:rPr>
        <w:t xml:space="preserve">que </w:t>
      </w:r>
      <w:r w:rsidR="00C826C4">
        <w:rPr>
          <w:rFonts w:eastAsia="Times New Roman" w:cstheme="minorHAnsi"/>
          <w:bCs/>
          <w:sz w:val="24"/>
          <w:szCs w:val="24"/>
          <w:lang w:eastAsia="pt-PT"/>
        </w:rPr>
        <w:t>a</w:t>
      </w:r>
      <w:r w:rsidR="00360004" w:rsidRPr="00360004">
        <w:rPr>
          <w:rFonts w:eastAsia="Times New Roman" w:cstheme="minorHAnsi"/>
          <w:bCs/>
          <w:sz w:val="24"/>
          <w:szCs w:val="24"/>
          <w:lang w:eastAsia="pt-PT"/>
        </w:rPr>
        <w:t>prova os calendários</w:t>
      </w:r>
      <w:r w:rsidR="00FD1727">
        <w:rPr>
          <w:rFonts w:eastAsia="Times New Roman" w:cstheme="minorHAnsi"/>
          <w:bCs/>
          <w:sz w:val="24"/>
          <w:szCs w:val="24"/>
          <w:lang w:eastAsia="pt-PT"/>
        </w:rPr>
        <w:t>,</w:t>
      </w:r>
      <w:r w:rsidR="00360004" w:rsidRPr="00360004">
        <w:rPr>
          <w:rFonts w:eastAsia="Times New Roman" w:cstheme="minorHAnsi"/>
          <w:bCs/>
          <w:sz w:val="24"/>
          <w:szCs w:val="24"/>
          <w:lang w:eastAsia="pt-PT"/>
        </w:rPr>
        <w:t xml:space="preserve"> para o ano letivo de 2021-2022, dos estabelecimentos públicos de educação pré-escolar e dos ensinos básico e secundário, dos estabelecimentos particulares de ensino especial, bem como o calendário de provas e exames dos ensinos básico e secundário</w:t>
      </w:r>
      <w:r w:rsidR="007A7C4F">
        <w:rPr>
          <w:rFonts w:eastAsia="Times New Roman" w:cstheme="minorHAnsi"/>
          <w:bCs/>
          <w:sz w:val="24"/>
          <w:szCs w:val="24"/>
          <w:lang w:eastAsia="pt-PT"/>
        </w:rPr>
        <w:t>.</w:t>
      </w:r>
      <w:r w:rsidR="00360004">
        <w:rPr>
          <w:rFonts w:eastAsia="Times New Roman" w:cstheme="minorHAnsi"/>
          <w:bCs/>
          <w:sz w:val="24"/>
          <w:szCs w:val="24"/>
          <w:lang w:eastAsia="pt-PT"/>
        </w:rPr>
        <w:t xml:space="preserve"> Prevê a possibilidade de organização do ano letivo em </w:t>
      </w:r>
      <w:r w:rsidR="007A7C4F">
        <w:rPr>
          <w:rFonts w:eastAsia="Times New Roman" w:cstheme="minorHAnsi"/>
          <w:bCs/>
          <w:sz w:val="24"/>
          <w:szCs w:val="24"/>
          <w:lang w:eastAsia="pt-PT"/>
        </w:rPr>
        <w:t>semestres, a nível de município;</w:t>
      </w:r>
    </w:p>
    <w:p w:rsidR="00122F27" w:rsidRPr="00F33874" w:rsidRDefault="00122F27" w:rsidP="00CC27F6">
      <w:pPr>
        <w:tabs>
          <w:tab w:val="left" w:pos="284"/>
        </w:tabs>
        <w:spacing w:after="0" w:line="360" w:lineRule="auto"/>
        <w:ind w:left="284"/>
        <w:jc w:val="both"/>
        <w:rPr>
          <w:rFonts w:eastAsia="Times New Roman" w:cstheme="minorHAnsi"/>
          <w:bCs/>
          <w:sz w:val="24"/>
          <w:szCs w:val="24"/>
          <w:lang w:eastAsia="pt-PT"/>
        </w:rPr>
      </w:pPr>
      <w:r>
        <w:rPr>
          <w:rFonts w:eastAsia="Times New Roman" w:cstheme="minorHAnsi"/>
          <w:bCs/>
          <w:sz w:val="24"/>
          <w:szCs w:val="24"/>
          <w:lang w:eastAsia="pt-PT"/>
        </w:rPr>
        <w:t xml:space="preserve">- </w:t>
      </w:r>
      <w:r w:rsidRPr="00AF6A15">
        <w:rPr>
          <w:rFonts w:eastAsia="Times New Roman" w:cstheme="minorHAnsi"/>
          <w:bCs/>
          <w:sz w:val="24"/>
          <w:szCs w:val="24"/>
          <w:lang w:eastAsia="pt-PT"/>
        </w:rPr>
        <w:t>Resolução do Con</w:t>
      </w:r>
      <w:r w:rsidR="007A7C4F">
        <w:rPr>
          <w:rFonts w:eastAsia="Times New Roman" w:cstheme="minorHAnsi"/>
          <w:bCs/>
          <w:sz w:val="24"/>
          <w:szCs w:val="24"/>
          <w:lang w:eastAsia="pt-PT"/>
        </w:rPr>
        <w:t>selho de Ministros n.º 90/2021</w:t>
      </w:r>
      <w:r w:rsidR="00E339A8">
        <w:rPr>
          <w:rFonts w:eastAsia="Times New Roman" w:cstheme="minorHAnsi"/>
          <w:bCs/>
          <w:sz w:val="24"/>
          <w:szCs w:val="24"/>
          <w:lang w:eastAsia="pt-PT"/>
        </w:rPr>
        <w:t>, que</w:t>
      </w:r>
      <w:r w:rsidRPr="00AF6A15">
        <w:rPr>
          <w:rFonts w:eastAsia="Times New Roman" w:cstheme="minorHAnsi"/>
          <w:bCs/>
          <w:sz w:val="24"/>
          <w:szCs w:val="24"/>
          <w:lang w:eastAsia="pt-PT"/>
        </w:rPr>
        <w:t>aprova o Plano 21|23 Escola+, plano integrado para a recuperação das aprendizagens.</w:t>
      </w:r>
      <w:r>
        <w:rPr>
          <w:rFonts w:eastAsia="Times New Roman" w:cstheme="minorHAnsi"/>
          <w:bCs/>
          <w:sz w:val="24"/>
          <w:szCs w:val="24"/>
          <w:lang w:eastAsia="pt-PT"/>
        </w:rPr>
        <w:t xml:space="preserve"> Este Plano </w:t>
      </w:r>
      <w:r w:rsidRPr="00AF6A15">
        <w:rPr>
          <w:rFonts w:eastAsia="Times New Roman" w:cstheme="minorHAnsi"/>
          <w:bCs/>
          <w:sz w:val="24"/>
          <w:szCs w:val="24"/>
          <w:lang w:eastAsia="pt-PT"/>
        </w:rPr>
        <w:t>incide em três eixos estruturantes de atuação – 1 - ensinar e aprender; 2 - apoiar as comunidades educativas; 3 - conhecer e avaliar –</w:t>
      </w:r>
      <w:r w:rsidR="00C415B8">
        <w:rPr>
          <w:rFonts w:eastAsia="Times New Roman" w:cstheme="minorHAnsi"/>
          <w:bCs/>
          <w:sz w:val="24"/>
          <w:szCs w:val="24"/>
          <w:lang w:eastAsia="pt-PT"/>
        </w:rPr>
        <w:t xml:space="preserve"> desenvolvendo-se em vários domínios</w:t>
      </w:r>
      <w:r>
        <w:rPr>
          <w:rFonts w:eastAsia="Times New Roman" w:cstheme="minorHAnsi"/>
          <w:bCs/>
          <w:sz w:val="24"/>
          <w:szCs w:val="24"/>
          <w:lang w:eastAsia="pt-PT"/>
        </w:rPr>
        <w:t xml:space="preserve">. </w:t>
      </w:r>
      <w:r w:rsidR="00CC27F6">
        <w:rPr>
          <w:rFonts w:cstheme="minorHAnsi"/>
          <w:sz w:val="24"/>
          <w:szCs w:val="24"/>
        </w:rPr>
        <w:t>As</w:t>
      </w:r>
      <w:r w:rsidR="00CC27F6" w:rsidRPr="00F33874">
        <w:rPr>
          <w:rFonts w:cstheme="minorHAnsi"/>
          <w:sz w:val="24"/>
          <w:szCs w:val="24"/>
        </w:rPr>
        <w:t>ações específicas</w:t>
      </w:r>
      <w:r w:rsidR="00CC27F6">
        <w:rPr>
          <w:rFonts w:cstheme="minorHAnsi"/>
          <w:sz w:val="24"/>
          <w:szCs w:val="24"/>
        </w:rPr>
        <w:t xml:space="preserve"> e</w:t>
      </w:r>
      <w:r w:rsidR="00CC27F6" w:rsidRPr="00F33874">
        <w:rPr>
          <w:rFonts w:cstheme="minorHAnsi"/>
          <w:sz w:val="24"/>
          <w:szCs w:val="24"/>
        </w:rPr>
        <w:t xml:space="preserve"> os recursos de apoio</w:t>
      </w:r>
      <w:r w:rsidR="00CC27F6">
        <w:rPr>
          <w:rFonts w:cstheme="minorHAnsi"/>
          <w:sz w:val="24"/>
          <w:szCs w:val="24"/>
        </w:rPr>
        <w:t xml:space="preserve"> encontram-se no sítio online</w:t>
      </w:r>
      <w:r w:rsidRPr="00F33874">
        <w:rPr>
          <w:rStyle w:val="nfase"/>
          <w:rFonts w:cstheme="minorHAnsi"/>
          <w:sz w:val="24"/>
          <w:szCs w:val="24"/>
        </w:rPr>
        <w:t> </w:t>
      </w:r>
      <w:hyperlink r:id="rId8" w:tgtFrame="_blank" w:history="1">
        <w:r w:rsidRPr="00AF6A15">
          <w:rPr>
            <w:rStyle w:val="Hiperligao"/>
            <w:rFonts w:cstheme="minorHAnsi"/>
            <w:color w:val="80A940"/>
            <w:sz w:val="24"/>
            <w:szCs w:val="24"/>
          </w:rPr>
          <w:t>https://escolamais.dge.mec.pt/</w:t>
        </w:r>
      </w:hyperlink>
      <w:r w:rsidR="00E339A8">
        <w:rPr>
          <w:rFonts w:cstheme="minorHAnsi"/>
          <w:sz w:val="24"/>
          <w:szCs w:val="24"/>
        </w:rPr>
        <w:t>;</w:t>
      </w:r>
    </w:p>
    <w:p w:rsidR="00E339A8" w:rsidRPr="00432CEC" w:rsidRDefault="00E339A8" w:rsidP="00E339A8">
      <w:pPr>
        <w:tabs>
          <w:tab w:val="left" w:pos="284"/>
        </w:tabs>
        <w:spacing w:after="0" w:line="360" w:lineRule="auto"/>
        <w:ind w:left="284"/>
        <w:jc w:val="both"/>
        <w:rPr>
          <w:rFonts w:eastAsia="Times New Roman" w:cstheme="minorHAnsi"/>
          <w:bCs/>
          <w:sz w:val="24"/>
          <w:szCs w:val="24"/>
          <w:lang w:eastAsia="pt-PT"/>
        </w:rPr>
      </w:pPr>
      <w:r w:rsidRPr="00E339A8">
        <w:rPr>
          <w:rFonts w:eastAsia="Times New Roman" w:cstheme="minorHAnsi"/>
          <w:bCs/>
          <w:sz w:val="24"/>
          <w:szCs w:val="24"/>
          <w:lang w:eastAsia="pt-PT"/>
        </w:rPr>
        <w:t>- esta reunião é a última a decorrer no mandato 2017-2021</w:t>
      </w:r>
      <w:r w:rsidR="0018716E">
        <w:rPr>
          <w:rFonts w:eastAsia="Times New Roman" w:cstheme="minorHAnsi"/>
          <w:bCs/>
          <w:sz w:val="24"/>
          <w:szCs w:val="24"/>
          <w:lang w:eastAsia="pt-PT"/>
        </w:rPr>
        <w:t xml:space="preserve"> do conselho geral</w:t>
      </w:r>
      <w:r w:rsidRPr="00E339A8">
        <w:rPr>
          <w:rFonts w:eastAsia="Times New Roman" w:cstheme="minorHAnsi"/>
          <w:bCs/>
          <w:sz w:val="24"/>
          <w:szCs w:val="24"/>
          <w:lang w:eastAsia="pt-PT"/>
        </w:rPr>
        <w:t>;</w:t>
      </w:r>
    </w:p>
    <w:p w:rsidR="00B11D37" w:rsidRDefault="00184E8E" w:rsidP="00432CEC">
      <w:pPr>
        <w:tabs>
          <w:tab w:val="left" w:pos="284"/>
        </w:tabs>
        <w:spacing w:after="0" w:line="360" w:lineRule="auto"/>
        <w:ind w:left="284"/>
        <w:jc w:val="both"/>
        <w:rPr>
          <w:rFonts w:eastAsia="Times New Roman" w:cstheme="minorHAnsi"/>
          <w:bCs/>
          <w:sz w:val="24"/>
          <w:szCs w:val="24"/>
          <w:lang w:eastAsia="pt-PT"/>
        </w:rPr>
      </w:pPr>
      <w:r>
        <w:rPr>
          <w:rFonts w:eastAsia="Times New Roman" w:cstheme="minorHAnsi"/>
          <w:bCs/>
          <w:sz w:val="24"/>
          <w:szCs w:val="24"/>
          <w:lang w:eastAsia="pt-PT"/>
        </w:rPr>
        <w:t xml:space="preserve">- </w:t>
      </w:r>
      <w:r w:rsidR="007A7C4F">
        <w:rPr>
          <w:rFonts w:eastAsia="Times New Roman" w:cstheme="minorHAnsi"/>
          <w:bCs/>
          <w:sz w:val="24"/>
          <w:szCs w:val="24"/>
          <w:lang w:eastAsia="pt-PT"/>
        </w:rPr>
        <w:t>a</w:t>
      </w:r>
      <w:r w:rsidR="000A3598">
        <w:rPr>
          <w:rFonts w:eastAsia="Times New Roman" w:cstheme="minorHAnsi"/>
          <w:bCs/>
          <w:sz w:val="24"/>
          <w:szCs w:val="24"/>
          <w:lang w:eastAsia="pt-PT"/>
        </w:rPr>
        <w:t xml:space="preserve"> eleiç</w:t>
      </w:r>
      <w:r w:rsidR="00C2089F">
        <w:rPr>
          <w:rFonts w:eastAsia="Times New Roman" w:cstheme="minorHAnsi"/>
          <w:bCs/>
          <w:sz w:val="24"/>
          <w:szCs w:val="24"/>
          <w:lang w:eastAsia="pt-PT"/>
        </w:rPr>
        <w:t xml:space="preserve">ão </w:t>
      </w:r>
      <w:r w:rsidR="000A3598">
        <w:rPr>
          <w:rFonts w:eastAsia="Times New Roman" w:cstheme="minorHAnsi"/>
          <w:bCs/>
          <w:sz w:val="24"/>
          <w:szCs w:val="24"/>
          <w:lang w:eastAsia="pt-PT"/>
        </w:rPr>
        <w:t xml:space="preserve">dos representantes do pessoal docente e do pessoal não docente </w:t>
      </w:r>
      <w:r>
        <w:rPr>
          <w:rFonts w:eastAsia="Times New Roman" w:cstheme="minorHAnsi"/>
          <w:bCs/>
          <w:sz w:val="24"/>
          <w:szCs w:val="24"/>
          <w:lang w:eastAsia="pt-PT"/>
        </w:rPr>
        <w:t>para o próx</w:t>
      </w:r>
      <w:r w:rsidR="00C415B8">
        <w:rPr>
          <w:rFonts w:eastAsia="Times New Roman" w:cstheme="minorHAnsi"/>
          <w:bCs/>
          <w:sz w:val="24"/>
          <w:szCs w:val="24"/>
          <w:lang w:eastAsia="pt-PT"/>
        </w:rPr>
        <w:t>imo</w:t>
      </w:r>
      <w:r>
        <w:rPr>
          <w:rFonts w:eastAsia="Times New Roman" w:cstheme="minorHAnsi"/>
          <w:bCs/>
          <w:sz w:val="24"/>
          <w:szCs w:val="24"/>
          <w:lang w:eastAsia="pt-PT"/>
        </w:rPr>
        <w:t xml:space="preserve"> mandato</w:t>
      </w:r>
      <w:r w:rsidR="00C415B8">
        <w:rPr>
          <w:rFonts w:eastAsia="Times New Roman" w:cstheme="minorHAnsi"/>
          <w:bCs/>
          <w:sz w:val="24"/>
          <w:szCs w:val="24"/>
          <w:lang w:eastAsia="pt-PT"/>
        </w:rPr>
        <w:t>do conselho geral</w:t>
      </w:r>
      <w:r w:rsidR="00C2089F">
        <w:rPr>
          <w:rFonts w:eastAsia="Times New Roman" w:cstheme="minorHAnsi"/>
          <w:bCs/>
          <w:sz w:val="24"/>
          <w:szCs w:val="24"/>
          <w:lang w:eastAsia="pt-PT"/>
        </w:rPr>
        <w:t>decorreram de acordo com o previsto</w:t>
      </w:r>
      <w:r w:rsidR="00C415B8">
        <w:rPr>
          <w:rFonts w:eastAsia="Times New Roman" w:cstheme="minorHAnsi"/>
          <w:bCs/>
          <w:sz w:val="24"/>
          <w:szCs w:val="24"/>
          <w:lang w:eastAsia="pt-PT"/>
        </w:rPr>
        <w:t>. No início de outubro, em princípio no dia 4, serão eleitos os representantes de pais/encarregados d</w:t>
      </w:r>
      <w:r w:rsidR="00C2089F">
        <w:rPr>
          <w:rFonts w:eastAsia="Times New Roman" w:cstheme="minorHAnsi"/>
          <w:bCs/>
          <w:sz w:val="24"/>
          <w:szCs w:val="24"/>
          <w:lang w:eastAsia="pt-PT"/>
        </w:rPr>
        <w:t>e</w:t>
      </w:r>
      <w:r w:rsidR="007A7C4F">
        <w:rPr>
          <w:rFonts w:eastAsia="Times New Roman" w:cstheme="minorHAnsi"/>
          <w:bCs/>
          <w:sz w:val="24"/>
          <w:szCs w:val="24"/>
          <w:lang w:eastAsia="pt-PT"/>
        </w:rPr>
        <w:t>educação, em assembleia geral;</w:t>
      </w:r>
    </w:p>
    <w:p w:rsidR="00B11D37" w:rsidRDefault="007A7C4F" w:rsidP="00B11D37">
      <w:pPr>
        <w:tabs>
          <w:tab w:val="left" w:pos="284"/>
        </w:tabs>
        <w:spacing w:after="0" w:line="360" w:lineRule="auto"/>
        <w:ind w:left="284"/>
        <w:jc w:val="both"/>
        <w:rPr>
          <w:rFonts w:eastAsia="Times New Roman" w:cstheme="minorHAnsi"/>
          <w:bCs/>
          <w:sz w:val="24"/>
          <w:szCs w:val="24"/>
          <w:lang w:eastAsia="pt-PT"/>
        </w:rPr>
      </w:pPr>
      <w:r>
        <w:rPr>
          <w:rFonts w:eastAsia="Times New Roman" w:cstheme="minorHAnsi"/>
          <w:bCs/>
          <w:sz w:val="24"/>
          <w:szCs w:val="24"/>
          <w:lang w:eastAsia="pt-PT"/>
        </w:rPr>
        <w:t>- a</w:t>
      </w:r>
      <w:r w:rsidR="00B11D37">
        <w:rPr>
          <w:rFonts w:eastAsia="Times New Roman" w:cstheme="minorHAnsi"/>
          <w:bCs/>
          <w:sz w:val="24"/>
          <w:szCs w:val="24"/>
          <w:lang w:eastAsia="pt-PT"/>
        </w:rPr>
        <w:t>pós essa eleição e a indicação dos representantes do município, será efetuada reunião para coopta</w:t>
      </w:r>
      <w:r w:rsidR="00E339A8">
        <w:rPr>
          <w:rFonts w:eastAsia="Times New Roman" w:cstheme="minorHAnsi"/>
          <w:bCs/>
          <w:sz w:val="24"/>
          <w:szCs w:val="24"/>
          <w:lang w:eastAsia="pt-PT"/>
        </w:rPr>
        <w:t>r</w:t>
      </w:r>
      <w:r w:rsidR="00B11D37">
        <w:rPr>
          <w:rFonts w:eastAsia="Times New Roman" w:cstheme="minorHAnsi"/>
          <w:bCs/>
          <w:sz w:val="24"/>
          <w:szCs w:val="24"/>
          <w:lang w:eastAsia="pt-PT"/>
        </w:rPr>
        <w:t xml:space="preserve"> os representantes da comunidade</w:t>
      </w:r>
      <w:r w:rsidR="002C3C5B">
        <w:rPr>
          <w:rFonts w:eastAsia="Times New Roman" w:cstheme="minorHAnsi"/>
          <w:bCs/>
          <w:sz w:val="24"/>
          <w:szCs w:val="24"/>
          <w:lang w:eastAsia="pt-PT"/>
        </w:rPr>
        <w:t xml:space="preserve"> e, posteriormente,</w:t>
      </w:r>
      <w:r w:rsidR="00B11D37">
        <w:rPr>
          <w:rFonts w:eastAsia="Times New Roman" w:cstheme="minorHAnsi"/>
          <w:bCs/>
          <w:sz w:val="24"/>
          <w:szCs w:val="24"/>
          <w:lang w:eastAsia="pt-PT"/>
        </w:rPr>
        <w:t xml:space="preserve"> decorrerá a reunião com todos os elementos, para </w:t>
      </w:r>
      <w:r w:rsidR="00E339A8">
        <w:rPr>
          <w:rFonts w:eastAsia="Times New Roman" w:cstheme="minorHAnsi"/>
          <w:bCs/>
          <w:sz w:val="24"/>
          <w:szCs w:val="24"/>
          <w:lang w:eastAsia="pt-PT"/>
        </w:rPr>
        <w:t>eleição do respetivo presidente;</w:t>
      </w:r>
    </w:p>
    <w:p w:rsidR="000745F1" w:rsidRPr="00432CEC" w:rsidRDefault="00D760EE" w:rsidP="00432CEC">
      <w:pPr>
        <w:tabs>
          <w:tab w:val="left" w:pos="284"/>
        </w:tabs>
        <w:spacing w:after="0" w:line="360" w:lineRule="auto"/>
        <w:ind w:left="284"/>
        <w:jc w:val="both"/>
        <w:rPr>
          <w:rFonts w:eastAsia="Times New Roman" w:cstheme="minorHAnsi"/>
          <w:bCs/>
          <w:sz w:val="24"/>
          <w:szCs w:val="24"/>
          <w:lang w:eastAsia="pt-PT"/>
        </w:rPr>
      </w:pPr>
      <w:r w:rsidRPr="00432CEC">
        <w:rPr>
          <w:rFonts w:eastAsia="Times New Roman" w:cstheme="minorHAnsi"/>
          <w:bCs/>
          <w:sz w:val="24"/>
          <w:szCs w:val="24"/>
          <w:lang w:eastAsia="pt-PT"/>
        </w:rPr>
        <w:t>-</w:t>
      </w:r>
      <w:r w:rsidR="00391459">
        <w:rPr>
          <w:rFonts w:eastAsia="Times New Roman" w:cstheme="minorHAnsi"/>
          <w:bCs/>
          <w:sz w:val="24"/>
          <w:szCs w:val="24"/>
          <w:lang w:eastAsia="pt-PT"/>
        </w:rPr>
        <w:t>o</w:t>
      </w:r>
      <w:r w:rsidR="00B11D37">
        <w:rPr>
          <w:rFonts w:eastAsia="Times New Roman" w:cstheme="minorHAnsi"/>
          <w:bCs/>
          <w:sz w:val="24"/>
          <w:szCs w:val="24"/>
          <w:lang w:eastAsia="pt-PT"/>
        </w:rPr>
        <w:t>g</w:t>
      </w:r>
      <w:r w:rsidRPr="00432CEC">
        <w:rPr>
          <w:rFonts w:eastAsia="Times New Roman" w:cstheme="minorHAnsi"/>
          <w:bCs/>
          <w:sz w:val="24"/>
          <w:szCs w:val="24"/>
          <w:lang w:eastAsia="pt-PT"/>
        </w:rPr>
        <w:t xml:space="preserve">rupo de trabalho </w:t>
      </w:r>
      <w:r w:rsidR="002855D2">
        <w:rPr>
          <w:rFonts w:eastAsia="Times New Roman" w:cstheme="minorHAnsi"/>
          <w:bCs/>
          <w:sz w:val="24"/>
          <w:szCs w:val="24"/>
          <w:lang w:eastAsia="pt-PT"/>
        </w:rPr>
        <w:t>responsável pela análise d</w:t>
      </w:r>
      <w:r w:rsidRPr="00432CEC">
        <w:rPr>
          <w:rFonts w:eastAsia="Times New Roman" w:cstheme="minorHAnsi"/>
          <w:bCs/>
          <w:sz w:val="24"/>
          <w:szCs w:val="24"/>
          <w:lang w:eastAsia="pt-PT"/>
        </w:rPr>
        <w:t xml:space="preserve">a possibilidade de constituição de turmas do 1.º ciclo com um </w:t>
      </w:r>
      <w:r w:rsidR="00BA6B50" w:rsidRPr="00432CEC">
        <w:rPr>
          <w:rFonts w:eastAsia="Times New Roman" w:cstheme="minorHAnsi"/>
          <w:bCs/>
          <w:sz w:val="24"/>
          <w:szCs w:val="24"/>
          <w:lang w:eastAsia="pt-PT"/>
        </w:rPr>
        <w:t xml:space="preserve">só </w:t>
      </w:r>
      <w:r w:rsidR="0000405E" w:rsidRPr="00432CEC">
        <w:rPr>
          <w:rFonts w:eastAsia="Times New Roman" w:cstheme="minorHAnsi"/>
          <w:bCs/>
          <w:sz w:val="24"/>
          <w:szCs w:val="24"/>
          <w:lang w:eastAsia="pt-PT"/>
        </w:rPr>
        <w:t>nível</w:t>
      </w:r>
      <w:r w:rsidR="002855D2">
        <w:rPr>
          <w:rFonts w:eastAsia="Times New Roman" w:cstheme="minorHAnsi"/>
          <w:bCs/>
          <w:sz w:val="24"/>
          <w:szCs w:val="24"/>
          <w:lang w:eastAsia="pt-PT"/>
        </w:rPr>
        <w:t xml:space="preserve"> não teve </w:t>
      </w:r>
      <w:r w:rsidR="003C4C51">
        <w:rPr>
          <w:rFonts w:eastAsia="Times New Roman" w:cstheme="minorHAnsi"/>
          <w:bCs/>
          <w:sz w:val="24"/>
          <w:szCs w:val="24"/>
          <w:lang w:eastAsia="pt-PT"/>
        </w:rPr>
        <w:t xml:space="preserve">ainda </w:t>
      </w:r>
      <w:r w:rsidR="002855D2">
        <w:rPr>
          <w:rFonts w:eastAsia="Times New Roman" w:cstheme="minorHAnsi"/>
          <w:bCs/>
          <w:sz w:val="24"/>
          <w:szCs w:val="24"/>
          <w:lang w:eastAsia="pt-PT"/>
        </w:rPr>
        <w:t xml:space="preserve">possibilidade de </w:t>
      </w:r>
      <w:r w:rsidR="003C4C51">
        <w:rPr>
          <w:rFonts w:eastAsia="Times New Roman" w:cstheme="minorHAnsi"/>
          <w:bCs/>
          <w:sz w:val="24"/>
          <w:szCs w:val="24"/>
          <w:lang w:eastAsia="pt-PT"/>
        </w:rPr>
        <w:t xml:space="preserve">voltar a </w:t>
      </w:r>
      <w:r w:rsidR="002855D2">
        <w:rPr>
          <w:rFonts w:eastAsia="Times New Roman" w:cstheme="minorHAnsi"/>
          <w:bCs/>
          <w:sz w:val="24"/>
          <w:szCs w:val="24"/>
          <w:lang w:eastAsia="pt-PT"/>
        </w:rPr>
        <w:t xml:space="preserve">reunir, como previsto, </w:t>
      </w:r>
      <w:r w:rsidR="004A05BC">
        <w:rPr>
          <w:rFonts w:eastAsia="Times New Roman" w:cstheme="minorHAnsi"/>
          <w:bCs/>
          <w:sz w:val="24"/>
          <w:szCs w:val="24"/>
          <w:lang w:eastAsia="pt-PT"/>
        </w:rPr>
        <w:t>pelo que</w:t>
      </w:r>
      <w:r w:rsidR="002855D2">
        <w:rPr>
          <w:rFonts w:eastAsia="Times New Roman" w:cstheme="minorHAnsi"/>
          <w:bCs/>
          <w:sz w:val="24"/>
          <w:szCs w:val="24"/>
          <w:lang w:eastAsia="pt-PT"/>
        </w:rPr>
        <w:t xml:space="preserve"> irá faz</w:t>
      </w:r>
      <w:r w:rsidR="00855067">
        <w:rPr>
          <w:rFonts w:eastAsia="Times New Roman" w:cstheme="minorHAnsi"/>
          <w:bCs/>
          <w:sz w:val="24"/>
          <w:szCs w:val="24"/>
          <w:lang w:eastAsia="pt-PT"/>
        </w:rPr>
        <w:t>ê-lo no início do próximo ano escolar</w:t>
      </w:r>
      <w:r w:rsidR="0000405E" w:rsidRPr="00432CEC">
        <w:rPr>
          <w:rFonts w:eastAsia="Times New Roman" w:cstheme="minorHAnsi"/>
          <w:bCs/>
          <w:sz w:val="24"/>
          <w:szCs w:val="24"/>
          <w:lang w:eastAsia="pt-PT"/>
        </w:rPr>
        <w:t>.</w:t>
      </w:r>
    </w:p>
    <w:p w:rsidR="00D7653E" w:rsidRPr="00D7653E" w:rsidRDefault="00D7653E" w:rsidP="00D7653E">
      <w:pPr>
        <w:tabs>
          <w:tab w:val="left" w:pos="284"/>
        </w:tabs>
        <w:spacing w:after="0" w:line="360" w:lineRule="auto"/>
        <w:ind w:left="284"/>
        <w:jc w:val="both"/>
        <w:rPr>
          <w:rFonts w:eastAsia="Times New Roman" w:cstheme="minorHAnsi"/>
          <w:b/>
          <w:bCs/>
          <w:sz w:val="24"/>
          <w:szCs w:val="24"/>
          <w:lang w:eastAsia="pt-PT"/>
        </w:rPr>
      </w:pPr>
      <w:r w:rsidRPr="00D7653E">
        <w:rPr>
          <w:rFonts w:eastAsia="Times New Roman" w:cstheme="minorHAnsi"/>
          <w:b/>
          <w:bCs/>
          <w:sz w:val="24"/>
          <w:szCs w:val="24"/>
          <w:lang w:eastAsia="pt-PT"/>
        </w:rPr>
        <w:t>Ponto dois – Apreciação dos relatórios periódicos de execução do plano anual de</w:t>
      </w:r>
    </w:p>
    <w:p w:rsidR="00D7653E" w:rsidRPr="00D7653E" w:rsidRDefault="00D7653E" w:rsidP="00D7653E">
      <w:pPr>
        <w:tabs>
          <w:tab w:val="left" w:pos="284"/>
        </w:tabs>
        <w:spacing w:after="0" w:line="360" w:lineRule="auto"/>
        <w:ind w:left="284"/>
        <w:jc w:val="both"/>
        <w:rPr>
          <w:rFonts w:eastAsia="Times New Roman" w:cstheme="minorHAnsi"/>
          <w:b/>
          <w:bCs/>
          <w:sz w:val="24"/>
          <w:szCs w:val="24"/>
          <w:lang w:eastAsia="pt-PT"/>
        </w:rPr>
      </w:pPr>
      <w:r w:rsidRPr="00D7653E">
        <w:rPr>
          <w:rFonts w:eastAsia="Times New Roman" w:cstheme="minorHAnsi"/>
          <w:b/>
          <w:bCs/>
          <w:sz w:val="24"/>
          <w:szCs w:val="24"/>
          <w:lang w:eastAsia="pt-PT"/>
        </w:rPr>
        <w:t>atividades (2.º e 3.º períodos)</w:t>
      </w:r>
      <w:r w:rsidR="00597716">
        <w:rPr>
          <w:rFonts w:eastAsia="Times New Roman" w:cstheme="minorHAnsi"/>
          <w:b/>
          <w:bCs/>
          <w:sz w:val="24"/>
          <w:szCs w:val="24"/>
          <w:lang w:eastAsia="pt-PT"/>
        </w:rPr>
        <w:t xml:space="preserve"> e aprovação do relatório final</w:t>
      </w:r>
    </w:p>
    <w:p w:rsidR="00D7653E" w:rsidRDefault="00A10A7E" w:rsidP="00D7653E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 w:cstheme="minorHAnsi"/>
          <w:bCs/>
          <w:color w:val="000000"/>
          <w:sz w:val="24"/>
          <w:szCs w:val="24"/>
          <w:lang w:eastAsia="pt-PT"/>
        </w:rPr>
      </w:pPr>
      <w:r w:rsidRPr="00432CEC">
        <w:rPr>
          <w:rFonts w:eastAsia="Times New Roman" w:cstheme="minorHAnsi"/>
          <w:bCs/>
          <w:color w:val="000000"/>
          <w:sz w:val="24"/>
          <w:szCs w:val="24"/>
          <w:lang w:eastAsia="pt-PT"/>
        </w:rPr>
        <w:t>Procedeu-se à análise do</w:t>
      </w:r>
      <w:r w:rsidR="00D7653E">
        <w:rPr>
          <w:rFonts w:eastAsia="Times New Roman" w:cstheme="minorHAnsi"/>
          <w:bCs/>
          <w:color w:val="000000"/>
          <w:sz w:val="24"/>
          <w:szCs w:val="24"/>
          <w:lang w:eastAsia="pt-PT"/>
        </w:rPr>
        <w:t xml:space="preserve">s </w:t>
      </w:r>
      <w:r w:rsidRPr="00432CEC">
        <w:rPr>
          <w:rFonts w:eastAsia="Times New Roman" w:cstheme="minorHAnsi"/>
          <w:bCs/>
          <w:color w:val="000000"/>
          <w:sz w:val="24"/>
          <w:szCs w:val="24"/>
          <w:lang w:eastAsia="pt-PT"/>
        </w:rPr>
        <w:t>documento</w:t>
      </w:r>
      <w:r w:rsidR="00D7653E">
        <w:rPr>
          <w:rFonts w:eastAsia="Times New Roman" w:cstheme="minorHAnsi"/>
          <w:bCs/>
          <w:color w:val="000000"/>
          <w:sz w:val="24"/>
          <w:szCs w:val="24"/>
          <w:lang w:eastAsia="pt-PT"/>
        </w:rPr>
        <w:t xml:space="preserve">s em causa, </w:t>
      </w:r>
      <w:r w:rsidR="00B7342D">
        <w:rPr>
          <w:rFonts w:eastAsia="Times New Roman" w:cstheme="minorHAnsi"/>
          <w:bCs/>
          <w:color w:val="000000"/>
          <w:sz w:val="24"/>
          <w:szCs w:val="24"/>
          <w:lang w:eastAsia="pt-PT"/>
        </w:rPr>
        <w:t>verificando-se</w:t>
      </w:r>
      <w:r w:rsidR="00D7653E">
        <w:rPr>
          <w:rFonts w:eastAsia="Times New Roman" w:cstheme="minorHAnsi"/>
          <w:bCs/>
          <w:color w:val="000000"/>
          <w:sz w:val="24"/>
          <w:szCs w:val="24"/>
          <w:lang w:eastAsia="pt-PT"/>
        </w:rPr>
        <w:t xml:space="preserve"> que quase todas as atividades previstas foram realizadas, com relativo sucesso, apesar das dificuldades </w:t>
      </w:r>
      <w:r w:rsidR="0018716E">
        <w:rPr>
          <w:rFonts w:eastAsia="Times New Roman" w:cstheme="minorHAnsi"/>
          <w:bCs/>
          <w:color w:val="000000"/>
          <w:sz w:val="24"/>
          <w:szCs w:val="24"/>
          <w:lang w:eastAsia="pt-PT"/>
        </w:rPr>
        <w:t xml:space="preserve">decorrentes </w:t>
      </w:r>
      <w:r w:rsidR="00D7653E">
        <w:rPr>
          <w:rFonts w:eastAsia="Times New Roman" w:cstheme="minorHAnsi"/>
          <w:bCs/>
          <w:color w:val="000000"/>
          <w:sz w:val="24"/>
          <w:szCs w:val="24"/>
          <w:lang w:eastAsia="pt-PT"/>
        </w:rPr>
        <w:t>do contexto.</w:t>
      </w:r>
      <w:r w:rsidR="006A1C03">
        <w:rPr>
          <w:rFonts w:eastAsia="Times New Roman" w:cstheme="minorHAnsi"/>
          <w:bCs/>
          <w:color w:val="000000"/>
          <w:sz w:val="24"/>
          <w:szCs w:val="24"/>
          <w:lang w:eastAsia="pt-PT"/>
        </w:rPr>
        <w:t>Os dados dos relatórios mostram também que a</w:t>
      </w:r>
      <w:r w:rsidR="004D0237">
        <w:rPr>
          <w:rFonts w:eastAsia="Times New Roman" w:cstheme="minorHAnsi"/>
          <w:bCs/>
          <w:color w:val="000000"/>
          <w:sz w:val="24"/>
          <w:szCs w:val="24"/>
          <w:lang w:eastAsia="pt-PT"/>
        </w:rPr>
        <w:t>o longo do ano foram propostas mais atividades</w:t>
      </w:r>
      <w:r w:rsidR="006A1C03">
        <w:rPr>
          <w:rFonts w:eastAsia="Times New Roman" w:cstheme="minorHAnsi"/>
          <w:bCs/>
          <w:color w:val="000000"/>
          <w:sz w:val="24"/>
          <w:szCs w:val="24"/>
          <w:lang w:eastAsia="pt-PT"/>
        </w:rPr>
        <w:t>, além d</w:t>
      </w:r>
      <w:r w:rsidR="004D0237">
        <w:rPr>
          <w:rFonts w:eastAsia="Times New Roman" w:cstheme="minorHAnsi"/>
          <w:bCs/>
          <w:color w:val="000000"/>
          <w:sz w:val="24"/>
          <w:szCs w:val="24"/>
          <w:lang w:eastAsia="pt-PT"/>
        </w:rPr>
        <w:t>as</w:t>
      </w:r>
      <w:r w:rsidR="006A1C03">
        <w:rPr>
          <w:rFonts w:eastAsia="Times New Roman" w:cstheme="minorHAnsi"/>
          <w:bCs/>
          <w:color w:val="000000"/>
          <w:sz w:val="24"/>
          <w:szCs w:val="24"/>
          <w:lang w:eastAsia="pt-PT"/>
        </w:rPr>
        <w:t xml:space="preserve"> inicialmente previstas</w:t>
      </w:r>
      <w:r w:rsidR="00F32E10">
        <w:rPr>
          <w:rFonts w:eastAsia="Times New Roman" w:cstheme="minorHAnsi"/>
          <w:bCs/>
          <w:color w:val="000000"/>
          <w:sz w:val="24"/>
          <w:szCs w:val="24"/>
          <w:lang w:eastAsia="pt-PT"/>
        </w:rPr>
        <w:t>, de acordo com o que era possível concretizar nas circunstâncias existentes</w:t>
      </w:r>
      <w:r w:rsidR="00391459">
        <w:rPr>
          <w:rFonts w:eastAsia="Times New Roman" w:cstheme="minorHAnsi"/>
          <w:bCs/>
          <w:color w:val="000000"/>
          <w:sz w:val="24"/>
          <w:szCs w:val="24"/>
          <w:lang w:eastAsia="pt-PT"/>
        </w:rPr>
        <w:t>.</w:t>
      </w:r>
    </w:p>
    <w:p w:rsidR="00A10A7E" w:rsidRDefault="00BA6B50" w:rsidP="00A10A7E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 w:cstheme="minorHAnsi"/>
          <w:bCs/>
          <w:color w:val="000000"/>
          <w:sz w:val="24"/>
          <w:szCs w:val="24"/>
          <w:lang w:eastAsia="pt-PT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pt-PT"/>
        </w:rPr>
        <w:t>Após votação, o</w:t>
      </w:r>
      <w:r w:rsidR="00D7653E">
        <w:rPr>
          <w:rFonts w:eastAsia="Times New Roman" w:cstheme="minorHAnsi"/>
          <w:bCs/>
          <w:color w:val="000000"/>
          <w:sz w:val="24"/>
          <w:szCs w:val="24"/>
          <w:lang w:eastAsia="pt-PT"/>
        </w:rPr>
        <w:t xml:space="preserve">relatório final </w:t>
      </w:r>
      <w:r w:rsidR="00391459">
        <w:rPr>
          <w:rFonts w:eastAsia="Times New Roman" w:cstheme="minorHAnsi"/>
          <w:bCs/>
          <w:color w:val="000000"/>
          <w:sz w:val="24"/>
          <w:szCs w:val="24"/>
          <w:lang w:eastAsia="pt-PT"/>
        </w:rPr>
        <w:t>aprovado por todos os conselheiros presentes.</w:t>
      </w:r>
    </w:p>
    <w:p w:rsidR="00597716" w:rsidRPr="00597716" w:rsidRDefault="000745F1" w:rsidP="00597716">
      <w:pPr>
        <w:tabs>
          <w:tab w:val="left" w:pos="284"/>
        </w:tabs>
        <w:spacing w:after="0" w:line="360" w:lineRule="auto"/>
        <w:ind w:left="284"/>
        <w:jc w:val="both"/>
        <w:rPr>
          <w:rFonts w:eastAsia="Times New Roman" w:cstheme="minorHAnsi"/>
          <w:b/>
          <w:bCs/>
          <w:sz w:val="24"/>
          <w:szCs w:val="24"/>
        </w:rPr>
      </w:pPr>
      <w:r w:rsidRPr="00432CEC">
        <w:rPr>
          <w:rFonts w:eastAsia="Times New Roman" w:cstheme="minorHAnsi"/>
          <w:b/>
          <w:bCs/>
          <w:sz w:val="24"/>
          <w:szCs w:val="24"/>
        </w:rPr>
        <w:lastRenderedPageBreak/>
        <w:t>Ponto três –</w:t>
      </w:r>
      <w:r w:rsidR="00597716" w:rsidRPr="00597716">
        <w:rPr>
          <w:rFonts w:eastAsia="Times New Roman" w:cstheme="minorHAnsi"/>
          <w:b/>
          <w:bCs/>
          <w:sz w:val="24"/>
          <w:szCs w:val="24"/>
        </w:rPr>
        <w:t>Análise e aprovação do programa das AEC – domínios, duração semanal e</w:t>
      </w:r>
      <w:r w:rsidR="00597716">
        <w:rPr>
          <w:rFonts w:eastAsia="Times New Roman" w:cstheme="minorHAnsi"/>
          <w:b/>
          <w:bCs/>
          <w:sz w:val="24"/>
          <w:szCs w:val="24"/>
        </w:rPr>
        <w:t>mecanismos de avaliação</w:t>
      </w:r>
    </w:p>
    <w:p w:rsidR="00597716" w:rsidRPr="00597716" w:rsidRDefault="00597716" w:rsidP="00597716">
      <w:pPr>
        <w:spacing w:after="0" w:line="360" w:lineRule="auto"/>
        <w:ind w:left="284"/>
        <w:jc w:val="both"/>
        <w:rPr>
          <w:rFonts w:eastAsia="Times New Roman" w:cstheme="minorHAnsi"/>
          <w:bCs/>
          <w:sz w:val="24"/>
          <w:szCs w:val="24"/>
          <w:lang w:eastAsia="pt-PT"/>
        </w:rPr>
      </w:pPr>
      <w:r>
        <w:rPr>
          <w:rFonts w:eastAsia="Times New Roman" w:cstheme="minorHAnsi"/>
          <w:bCs/>
          <w:sz w:val="24"/>
          <w:szCs w:val="24"/>
          <w:lang w:eastAsia="pt-PT"/>
        </w:rPr>
        <w:t>Foram analisados os dados referentes a estas atividades</w:t>
      </w:r>
      <w:r w:rsidR="00391459">
        <w:rPr>
          <w:rFonts w:eastAsia="Times New Roman" w:cstheme="minorHAnsi"/>
          <w:bCs/>
          <w:sz w:val="24"/>
          <w:szCs w:val="24"/>
          <w:lang w:eastAsia="pt-PT"/>
        </w:rPr>
        <w:t>, nomeadamente no que se refere a</w:t>
      </w:r>
      <w:r w:rsidR="007A0BB7">
        <w:rPr>
          <w:rFonts w:eastAsia="Times New Roman" w:cstheme="minorHAnsi"/>
          <w:bCs/>
          <w:sz w:val="24"/>
          <w:szCs w:val="24"/>
          <w:lang w:eastAsia="pt-PT"/>
        </w:rPr>
        <w:t>:</w:t>
      </w:r>
      <w:r w:rsidR="00391459">
        <w:rPr>
          <w:rFonts w:eastAsia="Times New Roman" w:cstheme="minorHAnsi"/>
          <w:bCs/>
          <w:sz w:val="24"/>
          <w:szCs w:val="24"/>
          <w:lang w:eastAsia="pt-PT"/>
        </w:rPr>
        <w:t xml:space="preserve"> entidade promotora</w:t>
      </w:r>
      <w:r w:rsidR="007A0BB7">
        <w:rPr>
          <w:rFonts w:eastAsia="Times New Roman" w:cstheme="minorHAnsi"/>
          <w:bCs/>
          <w:sz w:val="24"/>
          <w:szCs w:val="24"/>
          <w:lang w:eastAsia="pt-PT"/>
        </w:rPr>
        <w:t>;domínios/</w:t>
      </w:r>
      <w:r w:rsidR="00391459">
        <w:rPr>
          <w:rFonts w:eastAsia="Times New Roman" w:cstheme="minorHAnsi"/>
          <w:bCs/>
          <w:sz w:val="24"/>
          <w:szCs w:val="24"/>
          <w:lang w:eastAsia="pt-PT"/>
        </w:rPr>
        <w:t>natureza das a</w:t>
      </w:r>
      <w:r w:rsidRPr="00597716">
        <w:rPr>
          <w:rFonts w:eastAsia="Times New Roman" w:cstheme="minorHAnsi"/>
          <w:bCs/>
          <w:sz w:val="24"/>
          <w:szCs w:val="24"/>
          <w:lang w:eastAsia="pt-PT"/>
        </w:rPr>
        <w:t>tividades</w:t>
      </w:r>
      <w:r w:rsidR="007A0BB7">
        <w:rPr>
          <w:rFonts w:eastAsia="Times New Roman" w:cstheme="minorHAnsi"/>
          <w:bCs/>
          <w:sz w:val="24"/>
          <w:szCs w:val="24"/>
          <w:lang w:eastAsia="pt-PT"/>
        </w:rPr>
        <w:t>; duração semanale diária; m</w:t>
      </w:r>
      <w:r w:rsidRPr="00597716">
        <w:rPr>
          <w:rFonts w:eastAsia="Times New Roman" w:cstheme="minorHAnsi"/>
          <w:bCs/>
          <w:sz w:val="24"/>
          <w:szCs w:val="24"/>
          <w:lang w:eastAsia="pt-PT"/>
        </w:rPr>
        <w:t xml:space="preserve">ecanismos </w:t>
      </w:r>
      <w:r w:rsidR="007A0BB7">
        <w:rPr>
          <w:rFonts w:eastAsia="Times New Roman" w:cstheme="minorHAnsi"/>
          <w:bCs/>
          <w:sz w:val="24"/>
          <w:szCs w:val="24"/>
          <w:lang w:eastAsia="pt-PT"/>
        </w:rPr>
        <w:t xml:space="preserve">e </w:t>
      </w:r>
      <w:r w:rsidR="007A0BB7" w:rsidRPr="00597716">
        <w:rPr>
          <w:rFonts w:eastAsia="Times New Roman" w:cstheme="minorHAnsi"/>
          <w:bCs/>
          <w:sz w:val="24"/>
          <w:szCs w:val="24"/>
          <w:lang w:eastAsia="pt-PT"/>
        </w:rPr>
        <w:t xml:space="preserve">critérios de avaliação </w:t>
      </w:r>
      <w:r w:rsidRPr="00597716">
        <w:rPr>
          <w:rFonts w:eastAsia="Times New Roman" w:cstheme="minorHAnsi"/>
          <w:bCs/>
          <w:sz w:val="24"/>
          <w:szCs w:val="24"/>
          <w:lang w:eastAsia="pt-PT"/>
        </w:rPr>
        <w:t>da aprend</w:t>
      </w:r>
      <w:r w:rsidR="007A0BB7">
        <w:rPr>
          <w:rFonts w:eastAsia="Times New Roman" w:cstheme="minorHAnsi"/>
          <w:bCs/>
          <w:sz w:val="24"/>
          <w:szCs w:val="24"/>
          <w:lang w:eastAsia="pt-PT"/>
        </w:rPr>
        <w:t>izagem.</w:t>
      </w:r>
    </w:p>
    <w:p w:rsidR="001C01FF" w:rsidRPr="00432CEC" w:rsidRDefault="00756081" w:rsidP="00432CEC">
      <w:pPr>
        <w:spacing w:after="0" w:line="360" w:lineRule="auto"/>
        <w:ind w:left="284"/>
        <w:jc w:val="both"/>
        <w:rPr>
          <w:rFonts w:eastAsia="Times New Roman" w:cstheme="minorHAnsi"/>
          <w:bCs/>
          <w:sz w:val="24"/>
          <w:szCs w:val="24"/>
          <w:lang w:eastAsia="pt-PT"/>
        </w:rPr>
      </w:pPr>
      <w:r>
        <w:rPr>
          <w:rFonts w:eastAsia="Times New Roman" w:cstheme="minorHAnsi"/>
          <w:bCs/>
          <w:sz w:val="24"/>
          <w:szCs w:val="24"/>
          <w:lang w:eastAsia="pt-PT"/>
        </w:rPr>
        <w:t xml:space="preserve">Na sequência da respetiva votação, </w:t>
      </w:r>
      <w:r w:rsidR="004D471B">
        <w:rPr>
          <w:rFonts w:eastAsia="Times New Roman" w:cstheme="minorHAnsi"/>
          <w:bCs/>
          <w:sz w:val="24"/>
          <w:szCs w:val="24"/>
          <w:lang w:eastAsia="pt-PT"/>
        </w:rPr>
        <w:t xml:space="preserve">foi aprovada </w:t>
      </w:r>
      <w:r w:rsidR="00664347">
        <w:rPr>
          <w:rFonts w:eastAsia="Times New Roman" w:cstheme="minorHAnsi"/>
          <w:bCs/>
          <w:sz w:val="24"/>
          <w:szCs w:val="24"/>
          <w:lang w:eastAsia="pt-PT"/>
        </w:rPr>
        <w:t xml:space="preserve">por </w:t>
      </w:r>
      <w:r w:rsidR="00105D12">
        <w:rPr>
          <w:rFonts w:eastAsia="Times New Roman" w:cstheme="minorHAnsi"/>
          <w:bCs/>
          <w:sz w:val="24"/>
          <w:szCs w:val="24"/>
          <w:lang w:eastAsia="pt-PT"/>
        </w:rPr>
        <w:t>unanimidade</w:t>
      </w:r>
      <w:r w:rsidR="004D471B">
        <w:rPr>
          <w:rFonts w:eastAsia="Times New Roman" w:cstheme="minorHAnsi"/>
          <w:bCs/>
          <w:sz w:val="24"/>
          <w:szCs w:val="24"/>
          <w:lang w:eastAsia="pt-PT"/>
        </w:rPr>
        <w:t xml:space="preserve"> a organização das </w:t>
      </w:r>
      <w:r w:rsidR="00105D12">
        <w:rPr>
          <w:rFonts w:eastAsia="Times New Roman" w:cstheme="minorHAnsi"/>
          <w:bCs/>
          <w:sz w:val="24"/>
          <w:szCs w:val="24"/>
          <w:lang w:eastAsia="pt-PT"/>
        </w:rPr>
        <w:t>atividades de enriquecimento curricular</w:t>
      </w:r>
      <w:r w:rsidR="004D471B">
        <w:rPr>
          <w:rFonts w:eastAsia="Times New Roman" w:cstheme="minorHAnsi"/>
          <w:bCs/>
          <w:sz w:val="24"/>
          <w:szCs w:val="24"/>
          <w:lang w:eastAsia="pt-PT"/>
        </w:rPr>
        <w:t xml:space="preserve"> para o próximo ano letivo.</w:t>
      </w:r>
    </w:p>
    <w:p w:rsidR="004D471B" w:rsidRPr="004D471B" w:rsidRDefault="000745F1" w:rsidP="004D471B">
      <w:pPr>
        <w:tabs>
          <w:tab w:val="left" w:pos="284"/>
        </w:tabs>
        <w:spacing w:after="0" w:line="360" w:lineRule="auto"/>
        <w:ind w:left="284"/>
        <w:jc w:val="both"/>
        <w:rPr>
          <w:rFonts w:eastAsia="Times New Roman" w:cstheme="minorHAnsi"/>
          <w:b/>
          <w:bCs/>
          <w:sz w:val="24"/>
          <w:szCs w:val="24"/>
          <w:lang w:eastAsia="pt-PT"/>
        </w:rPr>
      </w:pPr>
      <w:r w:rsidRPr="00432CEC">
        <w:rPr>
          <w:rFonts w:eastAsia="Times New Roman" w:cstheme="minorHAnsi"/>
          <w:b/>
          <w:bCs/>
          <w:sz w:val="24"/>
          <w:szCs w:val="24"/>
          <w:lang w:eastAsia="pt-PT"/>
        </w:rPr>
        <w:t>Ponto quatro –</w:t>
      </w:r>
      <w:r w:rsidR="004D471B" w:rsidRPr="004D471B">
        <w:rPr>
          <w:rFonts w:eastAsia="Times New Roman" w:cstheme="minorHAnsi"/>
          <w:b/>
          <w:bCs/>
          <w:sz w:val="24"/>
          <w:szCs w:val="24"/>
          <w:lang w:eastAsia="pt-PT"/>
        </w:rPr>
        <w:t>Definição das linhas orientadoras do planeamento e execução, pela diretora, das atividades no domínio da ação social</w:t>
      </w:r>
      <w:r w:rsidR="004D471B">
        <w:rPr>
          <w:rFonts w:eastAsia="Times New Roman" w:cstheme="minorHAnsi"/>
          <w:b/>
          <w:bCs/>
          <w:sz w:val="24"/>
          <w:szCs w:val="24"/>
          <w:lang w:eastAsia="pt-PT"/>
        </w:rPr>
        <w:t xml:space="preserve"> escolar e dos critérios para a </w:t>
      </w:r>
      <w:r w:rsidR="004D471B" w:rsidRPr="004D471B">
        <w:rPr>
          <w:rFonts w:eastAsia="Times New Roman" w:cstheme="minorHAnsi"/>
          <w:b/>
          <w:bCs/>
          <w:sz w:val="24"/>
          <w:szCs w:val="24"/>
          <w:lang w:eastAsia="pt-PT"/>
        </w:rPr>
        <w:t>participação da escola em atividades pedagógicas, cient</w:t>
      </w:r>
      <w:r w:rsidR="004D471B">
        <w:rPr>
          <w:rFonts w:eastAsia="Times New Roman" w:cstheme="minorHAnsi"/>
          <w:b/>
          <w:bCs/>
          <w:sz w:val="24"/>
          <w:szCs w:val="24"/>
          <w:lang w:eastAsia="pt-PT"/>
        </w:rPr>
        <w:t>íficas, culturais e desportivas</w:t>
      </w:r>
    </w:p>
    <w:p w:rsidR="000745F1" w:rsidRPr="004D471B" w:rsidRDefault="002F71BE" w:rsidP="00432CEC">
      <w:pPr>
        <w:spacing w:after="0" w:line="360" w:lineRule="auto"/>
        <w:ind w:left="284"/>
        <w:jc w:val="both"/>
        <w:rPr>
          <w:rFonts w:eastAsia="Times New Roman" w:cstheme="minorHAnsi"/>
          <w:bCs/>
          <w:sz w:val="24"/>
          <w:szCs w:val="24"/>
          <w:lang w:eastAsia="pt-PT"/>
        </w:rPr>
      </w:pPr>
      <w:r>
        <w:rPr>
          <w:rFonts w:eastAsia="Times New Roman" w:cstheme="minorHAnsi"/>
          <w:bCs/>
          <w:sz w:val="24"/>
          <w:szCs w:val="24"/>
        </w:rPr>
        <w:t xml:space="preserve">Procedeu-se à análise/revisão </w:t>
      </w:r>
      <w:r w:rsidR="008E1172">
        <w:rPr>
          <w:rFonts w:eastAsia="Times New Roman" w:cstheme="minorHAnsi"/>
          <w:bCs/>
          <w:sz w:val="24"/>
          <w:szCs w:val="24"/>
        </w:rPr>
        <w:t>dos respetivos documentos elaborados</w:t>
      </w:r>
      <w:r w:rsidR="0018716E">
        <w:rPr>
          <w:rFonts w:eastAsia="Times New Roman" w:cstheme="minorHAnsi"/>
          <w:bCs/>
          <w:sz w:val="24"/>
          <w:szCs w:val="24"/>
        </w:rPr>
        <w:t>na reunião de julho</w:t>
      </w:r>
      <w:r>
        <w:rPr>
          <w:rFonts w:eastAsia="Times New Roman" w:cstheme="minorHAnsi"/>
          <w:bCs/>
          <w:sz w:val="24"/>
          <w:szCs w:val="24"/>
        </w:rPr>
        <w:t xml:space="preserve"> do ano </w:t>
      </w:r>
      <w:r w:rsidR="00105D12">
        <w:rPr>
          <w:rFonts w:eastAsia="Times New Roman" w:cstheme="minorHAnsi"/>
          <w:bCs/>
          <w:sz w:val="24"/>
          <w:szCs w:val="24"/>
        </w:rPr>
        <w:t>letivo</w:t>
      </w:r>
      <w:r>
        <w:rPr>
          <w:rFonts w:eastAsia="Times New Roman" w:cstheme="minorHAnsi"/>
          <w:bCs/>
          <w:sz w:val="24"/>
          <w:szCs w:val="24"/>
        </w:rPr>
        <w:t xml:space="preserve">anterior, </w:t>
      </w:r>
      <w:r w:rsidR="008E1172">
        <w:rPr>
          <w:rFonts w:eastAsia="Times New Roman" w:cstheme="minorHAnsi"/>
          <w:bCs/>
          <w:sz w:val="24"/>
          <w:szCs w:val="24"/>
        </w:rPr>
        <w:t>efetuando-se</w:t>
      </w:r>
      <w:r>
        <w:rPr>
          <w:rFonts w:eastAsia="Times New Roman" w:cstheme="minorHAnsi"/>
          <w:bCs/>
          <w:sz w:val="24"/>
          <w:szCs w:val="24"/>
        </w:rPr>
        <w:t xml:space="preserve"> as alterações</w:t>
      </w:r>
      <w:r w:rsidR="008E1172">
        <w:rPr>
          <w:rFonts w:eastAsia="Times New Roman" w:cstheme="minorHAnsi"/>
          <w:bCs/>
          <w:sz w:val="24"/>
          <w:szCs w:val="24"/>
        </w:rPr>
        <w:t xml:space="preserve"> consideradas necessárias.</w:t>
      </w:r>
    </w:p>
    <w:p w:rsidR="008E1172" w:rsidRPr="008E1172" w:rsidRDefault="008E1172" w:rsidP="008E1172">
      <w:pPr>
        <w:tabs>
          <w:tab w:val="left" w:pos="284"/>
        </w:tabs>
        <w:spacing w:after="0" w:line="360" w:lineRule="auto"/>
        <w:ind w:left="284"/>
        <w:jc w:val="both"/>
        <w:rPr>
          <w:rFonts w:eastAsia="Calibri" w:cstheme="minorHAnsi"/>
          <w:b/>
          <w:iCs/>
          <w:sz w:val="24"/>
          <w:szCs w:val="24"/>
        </w:rPr>
      </w:pPr>
      <w:r w:rsidRPr="008E1172">
        <w:rPr>
          <w:rFonts w:eastAsia="Calibri" w:cstheme="minorHAnsi"/>
          <w:b/>
          <w:iCs/>
          <w:sz w:val="24"/>
          <w:szCs w:val="24"/>
        </w:rPr>
        <w:t>Ponto cinco – Definição dos critérios de avaliação da diretora do agrupamento</w:t>
      </w:r>
    </w:p>
    <w:p w:rsidR="008E1172" w:rsidRDefault="00FC2A14" w:rsidP="008E1172">
      <w:pPr>
        <w:tabs>
          <w:tab w:val="left" w:pos="284"/>
        </w:tabs>
        <w:spacing w:after="0" w:line="360" w:lineRule="auto"/>
        <w:ind w:left="284"/>
        <w:jc w:val="both"/>
        <w:rPr>
          <w:rFonts w:eastAsia="Calibri" w:cstheme="minorHAnsi"/>
          <w:iCs/>
          <w:sz w:val="24"/>
          <w:szCs w:val="24"/>
        </w:rPr>
      </w:pPr>
      <w:r>
        <w:rPr>
          <w:rFonts w:eastAsia="Calibri" w:cstheme="minorHAnsi"/>
          <w:iCs/>
          <w:sz w:val="24"/>
          <w:szCs w:val="24"/>
        </w:rPr>
        <w:t xml:space="preserve">Foram </w:t>
      </w:r>
      <w:r w:rsidR="00E17510">
        <w:rPr>
          <w:rFonts w:eastAsia="Calibri" w:cstheme="minorHAnsi"/>
          <w:iCs/>
          <w:sz w:val="24"/>
          <w:szCs w:val="24"/>
        </w:rPr>
        <w:t xml:space="preserve">analisados e aprovadosos </w:t>
      </w:r>
      <w:r>
        <w:rPr>
          <w:rFonts w:eastAsia="Calibri" w:cstheme="minorHAnsi"/>
          <w:iCs/>
          <w:sz w:val="24"/>
          <w:szCs w:val="24"/>
        </w:rPr>
        <w:t>critérios</w:t>
      </w:r>
      <w:r w:rsidR="00CD4CE5">
        <w:rPr>
          <w:rFonts w:eastAsia="Calibri" w:cstheme="minorHAnsi"/>
          <w:iCs/>
          <w:sz w:val="24"/>
          <w:szCs w:val="24"/>
        </w:rPr>
        <w:t xml:space="preserve"> já utilizado</w:t>
      </w:r>
      <w:r w:rsidR="00E17510">
        <w:rPr>
          <w:rFonts w:eastAsia="Calibri" w:cstheme="minorHAnsi"/>
          <w:iCs/>
          <w:sz w:val="24"/>
          <w:szCs w:val="24"/>
        </w:rPr>
        <w:t xml:space="preserve">s no agrupamento, </w:t>
      </w:r>
      <w:r w:rsidR="009048B8">
        <w:rPr>
          <w:rFonts w:eastAsia="Calibri" w:cstheme="minorHAnsi"/>
          <w:iCs/>
          <w:sz w:val="24"/>
          <w:szCs w:val="24"/>
        </w:rPr>
        <w:t>referentes a</w:t>
      </w:r>
      <w:r w:rsidR="006A7885">
        <w:rPr>
          <w:rFonts w:eastAsia="Calibri" w:cstheme="minorHAnsi"/>
          <w:iCs/>
          <w:sz w:val="24"/>
          <w:szCs w:val="24"/>
        </w:rPr>
        <w:t>os seguintes parâmetros</w:t>
      </w:r>
      <w:r>
        <w:rPr>
          <w:rFonts w:eastAsia="Calibri" w:cstheme="minorHAnsi"/>
          <w:iCs/>
          <w:sz w:val="24"/>
          <w:szCs w:val="24"/>
        </w:rPr>
        <w:t>:</w:t>
      </w:r>
    </w:p>
    <w:p w:rsidR="004C6D0E" w:rsidRPr="006A7885" w:rsidRDefault="00FC2A14" w:rsidP="004C6D0E">
      <w:pPr>
        <w:tabs>
          <w:tab w:val="left" w:pos="284"/>
        </w:tabs>
        <w:spacing w:after="0" w:line="360" w:lineRule="auto"/>
        <w:ind w:left="284"/>
        <w:jc w:val="both"/>
        <w:rPr>
          <w:rFonts w:eastAsia="Calibri" w:cstheme="minorHAnsi"/>
          <w:iCs/>
          <w:sz w:val="24"/>
          <w:szCs w:val="24"/>
        </w:rPr>
      </w:pPr>
      <w:r>
        <w:rPr>
          <w:rFonts w:eastAsia="Calibri" w:cstheme="minorHAnsi"/>
          <w:iCs/>
          <w:sz w:val="24"/>
          <w:szCs w:val="24"/>
        </w:rPr>
        <w:t xml:space="preserve">- </w:t>
      </w:r>
      <w:r w:rsidR="004C6D0E">
        <w:rPr>
          <w:rFonts w:eastAsia="Calibri" w:cstheme="minorHAnsi"/>
          <w:iCs/>
          <w:sz w:val="24"/>
          <w:szCs w:val="24"/>
        </w:rPr>
        <w:t xml:space="preserve">Compromissos </w:t>
      </w:r>
      <w:r w:rsidR="004C6D0E" w:rsidRPr="006A7885">
        <w:rPr>
          <w:rFonts w:eastAsia="Calibri" w:cstheme="minorHAnsi"/>
          <w:iCs/>
          <w:sz w:val="24"/>
          <w:szCs w:val="24"/>
        </w:rPr>
        <w:t>– Incidindo sobre o grau de cumprimento d</w:t>
      </w:r>
      <w:r w:rsidR="004C6D0E">
        <w:rPr>
          <w:rFonts w:eastAsia="Calibri" w:cstheme="minorHAnsi"/>
          <w:iCs/>
          <w:sz w:val="24"/>
          <w:szCs w:val="24"/>
        </w:rPr>
        <w:t xml:space="preserve">e cada conteúdo assumido/fixado </w:t>
      </w:r>
      <w:r w:rsidR="004C6D0E" w:rsidRPr="006A7885">
        <w:rPr>
          <w:rFonts w:eastAsia="Calibri" w:cstheme="minorHAnsi"/>
          <w:iCs/>
          <w:sz w:val="24"/>
          <w:szCs w:val="24"/>
        </w:rPr>
        <w:t>na carta de missão do diretor, tendo por base os indicadore</w:t>
      </w:r>
      <w:r w:rsidR="004C6D0E">
        <w:rPr>
          <w:rFonts w:eastAsia="Calibri" w:cstheme="minorHAnsi"/>
          <w:iCs/>
          <w:sz w:val="24"/>
          <w:szCs w:val="24"/>
        </w:rPr>
        <w:t xml:space="preserve">s de medida assumidos em termos </w:t>
      </w:r>
      <w:r w:rsidR="004C6D0E" w:rsidRPr="006A7885">
        <w:rPr>
          <w:rFonts w:eastAsia="Calibri" w:cstheme="minorHAnsi"/>
          <w:iCs/>
          <w:sz w:val="24"/>
          <w:szCs w:val="24"/>
        </w:rPr>
        <w:t>de eficácia, eficiência e qualidade, com uma ponderação de 50%.</w:t>
      </w:r>
    </w:p>
    <w:p w:rsidR="004C6D0E" w:rsidRPr="006A7885" w:rsidRDefault="00FC2A14" w:rsidP="004C6D0E">
      <w:pPr>
        <w:tabs>
          <w:tab w:val="left" w:pos="284"/>
        </w:tabs>
        <w:spacing w:after="0" w:line="360" w:lineRule="auto"/>
        <w:ind w:left="284"/>
        <w:jc w:val="both"/>
        <w:rPr>
          <w:rFonts w:eastAsia="Calibri" w:cstheme="minorHAnsi"/>
          <w:iCs/>
          <w:sz w:val="24"/>
          <w:szCs w:val="24"/>
        </w:rPr>
      </w:pPr>
      <w:r>
        <w:rPr>
          <w:rFonts w:eastAsia="Calibri" w:cstheme="minorHAnsi"/>
          <w:iCs/>
          <w:sz w:val="24"/>
          <w:szCs w:val="24"/>
        </w:rPr>
        <w:t xml:space="preserve">- </w:t>
      </w:r>
      <w:r w:rsidR="004C6D0E">
        <w:rPr>
          <w:rFonts w:eastAsia="Calibri" w:cstheme="minorHAnsi"/>
          <w:iCs/>
          <w:sz w:val="24"/>
          <w:szCs w:val="24"/>
        </w:rPr>
        <w:t>Competências</w:t>
      </w:r>
      <w:r w:rsidR="004C6D0E" w:rsidRPr="006A7885">
        <w:rPr>
          <w:rFonts w:eastAsia="Calibri" w:cstheme="minorHAnsi"/>
          <w:iCs/>
          <w:sz w:val="24"/>
          <w:szCs w:val="24"/>
        </w:rPr>
        <w:t xml:space="preserve"> – Incidindo sobre cada um dos conteúdos ao ní</w:t>
      </w:r>
      <w:r w:rsidR="004C6D0E">
        <w:rPr>
          <w:rFonts w:eastAsia="Calibri" w:cstheme="minorHAnsi"/>
          <w:iCs/>
          <w:sz w:val="24"/>
          <w:szCs w:val="24"/>
        </w:rPr>
        <w:t xml:space="preserve">vel das competências de gestão, </w:t>
      </w:r>
      <w:r w:rsidR="004C6D0E" w:rsidRPr="006A7885">
        <w:rPr>
          <w:rFonts w:eastAsia="Calibri" w:cstheme="minorHAnsi"/>
          <w:iCs/>
          <w:sz w:val="24"/>
          <w:szCs w:val="24"/>
        </w:rPr>
        <w:t>liderança, visão estratégica e de representação externa demo</w:t>
      </w:r>
      <w:r w:rsidR="004C6D0E">
        <w:rPr>
          <w:rFonts w:eastAsia="Calibri" w:cstheme="minorHAnsi"/>
          <w:iCs/>
          <w:sz w:val="24"/>
          <w:szCs w:val="24"/>
        </w:rPr>
        <w:t xml:space="preserve">nstradas, com uma ponderação de </w:t>
      </w:r>
      <w:r w:rsidR="004C6D0E" w:rsidRPr="006A7885">
        <w:rPr>
          <w:rFonts w:eastAsia="Calibri" w:cstheme="minorHAnsi"/>
          <w:iCs/>
          <w:sz w:val="24"/>
          <w:szCs w:val="24"/>
        </w:rPr>
        <w:t>30%.</w:t>
      </w:r>
    </w:p>
    <w:p w:rsidR="004C6D0E" w:rsidRDefault="00FC2A14" w:rsidP="004C6D0E">
      <w:pPr>
        <w:tabs>
          <w:tab w:val="left" w:pos="284"/>
        </w:tabs>
        <w:spacing w:after="0" w:line="360" w:lineRule="auto"/>
        <w:ind w:left="284"/>
        <w:jc w:val="both"/>
        <w:rPr>
          <w:rFonts w:eastAsia="Calibri" w:cstheme="minorHAnsi"/>
          <w:iCs/>
          <w:sz w:val="24"/>
          <w:szCs w:val="24"/>
        </w:rPr>
      </w:pPr>
      <w:r>
        <w:rPr>
          <w:rFonts w:eastAsia="Calibri" w:cstheme="minorHAnsi"/>
          <w:iCs/>
          <w:sz w:val="24"/>
          <w:szCs w:val="24"/>
        </w:rPr>
        <w:t xml:space="preserve">- </w:t>
      </w:r>
      <w:r w:rsidR="004C6D0E">
        <w:rPr>
          <w:rFonts w:eastAsia="Calibri" w:cstheme="minorHAnsi"/>
          <w:iCs/>
          <w:sz w:val="24"/>
          <w:szCs w:val="24"/>
        </w:rPr>
        <w:t>Formação contínua</w:t>
      </w:r>
      <w:r w:rsidR="004C6D0E" w:rsidRPr="006A7885">
        <w:rPr>
          <w:rFonts w:eastAsia="Calibri" w:cstheme="minorHAnsi"/>
          <w:iCs/>
          <w:sz w:val="24"/>
          <w:szCs w:val="24"/>
        </w:rPr>
        <w:t xml:space="preserve"> – Realizada nos termos da alínea c) do n.º 2 do artigo 37 do ECD</w:t>
      </w:r>
      <w:r w:rsidR="00C27519">
        <w:rPr>
          <w:rFonts w:eastAsia="Calibri" w:cstheme="minorHAnsi"/>
          <w:iCs/>
          <w:sz w:val="24"/>
          <w:szCs w:val="24"/>
        </w:rPr>
        <w:t>,</w:t>
      </w:r>
      <w:r w:rsidR="004C6D0E" w:rsidRPr="006A7885">
        <w:rPr>
          <w:rFonts w:eastAsia="Calibri" w:cstheme="minorHAnsi"/>
          <w:iCs/>
          <w:sz w:val="24"/>
          <w:szCs w:val="24"/>
        </w:rPr>
        <w:t xml:space="preserve"> comuma ponderação de 20%.</w:t>
      </w:r>
    </w:p>
    <w:p w:rsidR="008E1172" w:rsidRDefault="00FC2A14" w:rsidP="008E1172">
      <w:pPr>
        <w:tabs>
          <w:tab w:val="left" w:pos="284"/>
        </w:tabs>
        <w:spacing w:after="0" w:line="360" w:lineRule="auto"/>
        <w:ind w:left="284"/>
        <w:jc w:val="both"/>
        <w:rPr>
          <w:rFonts w:eastAsia="Calibri" w:cstheme="minorHAnsi"/>
          <w:iCs/>
          <w:sz w:val="24"/>
          <w:szCs w:val="24"/>
        </w:rPr>
      </w:pPr>
      <w:r>
        <w:rPr>
          <w:rFonts w:eastAsia="Calibri" w:cstheme="minorHAnsi"/>
          <w:iCs/>
          <w:sz w:val="24"/>
          <w:szCs w:val="24"/>
        </w:rPr>
        <w:t>Procedeu-se também à adaptação das cor</w:t>
      </w:r>
      <w:r w:rsidR="009048B8">
        <w:rPr>
          <w:rFonts w:eastAsia="Calibri" w:cstheme="minorHAnsi"/>
          <w:iCs/>
          <w:sz w:val="24"/>
          <w:szCs w:val="24"/>
        </w:rPr>
        <w:t>respondentes fichas de registo dos resultados d</w:t>
      </w:r>
      <w:r w:rsidR="00472939">
        <w:rPr>
          <w:rFonts w:eastAsia="Calibri" w:cstheme="minorHAnsi"/>
          <w:iCs/>
          <w:sz w:val="24"/>
          <w:szCs w:val="24"/>
        </w:rPr>
        <w:t>ess</w:t>
      </w:r>
      <w:r w:rsidR="009048B8">
        <w:rPr>
          <w:rFonts w:eastAsia="Calibri" w:cstheme="minorHAnsi"/>
          <w:iCs/>
          <w:sz w:val="24"/>
          <w:szCs w:val="24"/>
        </w:rPr>
        <w:t>a avaliação</w:t>
      </w:r>
      <w:r>
        <w:rPr>
          <w:rFonts w:eastAsia="Calibri" w:cstheme="minorHAnsi"/>
          <w:iCs/>
          <w:sz w:val="24"/>
          <w:szCs w:val="24"/>
        </w:rPr>
        <w:t>.</w:t>
      </w:r>
    </w:p>
    <w:p w:rsidR="008E1172" w:rsidRPr="008E1172" w:rsidRDefault="008E1172" w:rsidP="008E1172">
      <w:pPr>
        <w:tabs>
          <w:tab w:val="left" w:pos="284"/>
        </w:tabs>
        <w:spacing w:after="0" w:line="360" w:lineRule="auto"/>
        <w:ind w:left="284"/>
        <w:jc w:val="both"/>
        <w:rPr>
          <w:rFonts w:eastAsia="Calibri" w:cstheme="minorHAnsi"/>
          <w:b/>
          <w:iCs/>
          <w:sz w:val="24"/>
          <w:szCs w:val="24"/>
        </w:rPr>
      </w:pPr>
      <w:r w:rsidRPr="008E1172">
        <w:rPr>
          <w:rFonts w:eastAsia="Calibri" w:cstheme="minorHAnsi"/>
          <w:b/>
          <w:iCs/>
          <w:sz w:val="24"/>
          <w:szCs w:val="24"/>
        </w:rPr>
        <w:t>Ponto seis – Análise e aprovação do regulamento interno 2021-2024</w:t>
      </w:r>
    </w:p>
    <w:p w:rsidR="006874A4" w:rsidRDefault="00A0023A" w:rsidP="00AC7ED4">
      <w:pPr>
        <w:tabs>
          <w:tab w:val="left" w:pos="284"/>
        </w:tabs>
        <w:spacing w:after="0" w:line="360" w:lineRule="auto"/>
        <w:ind w:left="284"/>
        <w:jc w:val="both"/>
        <w:rPr>
          <w:rFonts w:eastAsia="Calibri" w:cstheme="minorHAnsi"/>
          <w:iCs/>
          <w:sz w:val="24"/>
          <w:szCs w:val="24"/>
        </w:rPr>
      </w:pPr>
      <w:r>
        <w:rPr>
          <w:rFonts w:eastAsia="Calibri" w:cstheme="minorHAnsi"/>
          <w:iCs/>
          <w:sz w:val="24"/>
          <w:szCs w:val="24"/>
        </w:rPr>
        <w:t>A proposta de r</w:t>
      </w:r>
      <w:r w:rsidR="008E1172">
        <w:rPr>
          <w:rFonts w:eastAsia="Calibri" w:cstheme="minorHAnsi"/>
          <w:iCs/>
          <w:sz w:val="24"/>
          <w:szCs w:val="24"/>
        </w:rPr>
        <w:t xml:space="preserve">egulamento interno aprovada no conselho </w:t>
      </w:r>
      <w:r w:rsidR="00472939">
        <w:rPr>
          <w:rFonts w:eastAsia="Calibri" w:cstheme="minorHAnsi"/>
          <w:iCs/>
          <w:sz w:val="24"/>
          <w:szCs w:val="24"/>
        </w:rPr>
        <w:t xml:space="preserve">pedagógico foi analisada, </w:t>
      </w:r>
      <w:r w:rsidR="00A81245">
        <w:rPr>
          <w:rFonts w:eastAsia="Calibri" w:cstheme="minorHAnsi"/>
          <w:iCs/>
          <w:sz w:val="24"/>
          <w:szCs w:val="24"/>
        </w:rPr>
        <w:t>debatendo-se</w:t>
      </w:r>
      <w:r w:rsidR="00472939">
        <w:rPr>
          <w:rFonts w:eastAsia="Calibri" w:cstheme="minorHAnsi"/>
          <w:iCs/>
          <w:sz w:val="24"/>
          <w:szCs w:val="24"/>
        </w:rPr>
        <w:t xml:space="preserve"> de forma mais específica alguns artigos</w:t>
      </w:r>
      <w:r w:rsidR="00A81245">
        <w:rPr>
          <w:rFonts w:eastAsia="Calibri" w:cstheme="minorHAnsi"/>
          <w:iCs/>
          <w:sz w:val="24"/>
          <w:szCs w:val="24"/>
        </w:rPr>
        <w:t xml:space="preserve"> e pontos</w:t>
      </w:r>
      <w:r w:rsidR="006874A4">
        <w:rPr>
          <w:rFonts w:eastAsia="Calibri" w:cstheme="minorHAnsi"/>
          <w:iCs/>
          <w:sz w:val="24"/>
          <w:szCs w:val="24"/>
        </w:rPr>
        <w:t>, em especial:</w:t>
      </w:r>
    </w:p>
    <w:p w:rsidR="006874A4" w:rsidRDefault="006874A4" w:rsidP="00AC7ED4">
      <w:pPr>
        <w:tabs>
          <w:tab w:val="left" w:pos="284"/>
        </w:tabs>
        <w:spacing w:after="0" w:line="360" w:lineRule="auto"/>
        <w:ind w:left="284"/>
        <w:jc w:val="both"/>
        <w:rPr>
          <w:rFonts w:eastAsia="Calibri" w:cstheme="minorHAnsi"/>
          <w:iCs/>
          <w:sz w:val="24"/>
          <w:szCs w:val="24"/>
        </w:rPr>
      </w:pPr>
      <w:r>
        <w:rPr>
          <w:rFonts w:eastAsia="Calibri" w:cstheme="minorHAnsi"/>
          <w:iCs/>
          <w:sz w:val="24"/>
          <w:szCs w:val="24"/>
        </w:rPr>
        <w:t xml:space="preserve">- </w:t>
      </w:r>
      <w:r w:rsidR="00A81245">
        <w:rPr>
          <w:rFonts w:eastAsia="Calibri" w:cstheme="minorHAnsi"/>
          <w:iCs/>
          <w:sz w:val="24"/>
          <w:szCs w:val="24"/>
        </w:rPr>
        <w:t>o ponto 2 do artigo 70.º, ”</w:t>
      </w:r>
      <w:r w:rsidR="00A81245" w:rsidRPr="00F64530">
        <w:rPr>
          <w:rFonts w:eastAsia="Calibri" w:cstheme="minorHAnsi"/>
          <w:iCs/>
          <w:sz w:val="24"/>
          <w:szCs w:val="24"/>
        </w:rPr>
        <w:t>Reprografia/papelaria</w:t>
      </w:r>
      <w:r w:rsidR="00A81245">
        <w:rPr>
          <w:rFonts w:eastAsia="Calibri" w:cstheme="minorHAnsi"/>
          <w:iCs/>
          <w:sz w:val="24"/>
          <w:szCs w:val="24"/>
        </w:rPr>
        <w:t>”</w:t>
      </w:r>
      <w:r>
        <w:rPr>
          <w:rFonts w:eastAsia="Calibri" w:cstheme="minorHAnsi"/>
          <w:iCs/>
          <w:sz w:val="24"/>
          <w:szCs w:val="24"/>
        </w:rPr>
        <w:t>;</w:t>
      </w:r>
    </w:p>
    <w:p w:rsidR="006874A4" w:rsidRDefault="006874A4" w:rsidP="00AC7ED4">
      <w:pPr>
        <w:tabs>
          <w:tab w:val="left" w:pos="284"/>
        </w:tabs>
        <w:spacing w:after="0" w:line="360" w:lineRule="auto"/>
        <w:ind w:left="284"/>
        <w:jc w:val="both"/>
        <w:rPr>
          <w:rFonts w:eastAsia="Calibri" w:cstheme="minorHAnsi"/>
          <w:iCs/>
          <w:sz w:val="24"/>
          <w:szCs w:val="24"/>
        </w:rPr>
      </w:pPr>
      <w:r>
        <w:rPr>
          <w:rFonts w:eastAsia="Calibri" w:cstheme="minorHAnsi"/>
          <w:iCs/>
          <w:sz w:val="24"/>
          <w:szCs w:val="24"/>
        </w:rPr>
        <w:t>-</w:t>
      </w:r>
      <w:r w:rsidR="00F64530">
        <w:rPr>
          <w:rFonts w:eastAsia="Calibri" w:cstheme="minorHAnsi"/>
          <w:iCs/>
          <w:sz w:val="24"/>
          <w:szCs w:val="24"/>
        </w:rPr>
        <w:t>o</w:t>
      </w:r>
      <w:r w:rsidR="00AC7ED4">
        <w:rPr>
          <w:rFonts w:eastAsia="Calibri" w:cstheme="minorHAnsi"/>
          <w:iCs/>
          <w:sz w:val="24"/>
          <w:szCs w:val="24"/>
        </w:rPr>
        <w:t xml:space="preserve">artigo </w:t>
      </w:r>
      <w:r w:rsidR="00472939">
        <w:rPr>
          <w:rFonts w:eastAsia="Calibri" w:cstheme="minorHAnsi"/>
          <w:iCs/>
          <w:sz w:val="24"/>
          <w:szCs w:val="24"/>
        </w:rPr>
        <w:t>5.º</w:t>
      </w:r>
      <w:r w:rsidR="00AC7ED4">
        <w:rPr>
          <w:rFonts w:eastAsia="Calibri" w:cstheme="minorHAnsi"/>
          <w:iCs/>
          <w:sz w:val="24"/>
          <w:szCs w:val="24"/>
        </w:rPr>
        <w:t xml:space="preserve">do </w:t>
      </w:r>
      <w:r w:rsidR="00AC7ED4" w:rsidRPr="00AC7ED4">
        <w:rPr>
          <w:rFonts w:eastAsia="Calibri" w:cstheme="minorHAnsi"/>
          <w:iCs/>
          <w:sz w:val="24"/>
          <w:szCs w:val="24"/>
        </w:rPr>
        <w:t>anexo I</w:t>
      </w:r>
      <w:r w:rsidR="00472939">
        <w:rPr>
          <w:rFonts w:eastAsia="Calibri" w:cstheme="minorHAnsi"/>
          <w:iCs/>
          <w:sz w:val="24"/>
          <w:szCs w:val="24"/>
        </w:rPr>
        <w:t>,</w:t>
      </w:r>
      <w:r w:rsidR="00AC7ED4">
        <w:rPr>
          <w:rFonts w:eastAsia="Calibri" w:cstheme="minorHAnsi"/>
          <w:iCs/>
          <w:sz w:val="24"/>
          <w:szCs w:val="24"/>
        </w:rPr>
        <w:t>“</w:t>
      </w:r>
      <w:r w:rsidR="00AC7ED4" w:rsidRPr="00AC7ED4">
        <w:rPr>
          <w:rFonts w:eastAsia="Calibri" w:cstheme="minorHAnsi"/>
          <w:iCs/>
          <w:sz w:val="24"/>
          <w:szCs w:val="24"/>
        </w:rPr>
        <w:t>Prémios de mérito</w:t>
      </w:r>
      <w:r w:rsidR="00AC7ED4">
        <w:rPr>
          <w:rFonts w:eastAsia="Calibri" w:cstheme="minorHAnsi"/>
          <w:iCs/>
          <w:sz w:val="24"/>
          <w:szCs w:val="24"/>
        </w:rPr>
        <w:t>”</w:t>
      </w:r>
      <w:r w:rsidR="00A81245">
        <w:rPr>
          <w:rFonts w:eastAsia="Calibri" w:cstheme="minorHAnsi"/>
          <w:iCs/>
          <w:sz w:val="24"/>
          <w:szCs w:val="24"/>
        </w:rPr>
        <w:t xml:space="preserve">. </w:t>
      </w:r>
    </w:p>
    <w:p w:rsidR="006874A4" w:rsidRDefault="006874A4" w:rsidP="00AC7ED4">
      <w:pPr>
        <w:tabs>
          <w:tab w:val="left" w:pos="284"/>
        </w:tabs>
        <w:spacing w:after="0" w:line="360" w:lineRule="auto"/>
        <w:ind w:left="284"/>
        <w:jc w:val="both"/>
        <w:rPr>
          <w:rFonts w:eastAsia="Calibri" w:cstheme="minorHAnsi"/>
          <w:iCs/>
          <w:sz w:val="24"/>
          <w:szCs w:val="24"/>
        </w:rPr>
      </w:pPr>
      <w:r>
        <w:rPr>
          <w:rFonts w:eastAsia="Calibri" w:cstheme="minorHAnsi"/>
          <w:iCs/>
          <w:sz w:val="24"/>
          <w:szCs w:val="24"/>
        </w:rPr>
        <w:t>R</w:t>
      </w:r>
      <w:r w:rsidR="00342E7F">
        <w:rPr>
          <w:rFonts w:eastAsia="Calibri" w:cstheme="minorHAnsi"/>
          <w:iCs/>
          <w:sz w:val="24"/>
          <w:szCs w:val="24"/>
        </w:rPr>
        <w:t>elativamente a estes</w:t>
      </w:r>
      <w:r w:rsidR="00A81245">
        <w:rPr>
          <w:rFonts w:eastAsia="Calibri" w:cstheme="minorHAnsi"/>
          <w:iCs/>
          <w:sz w:val="24"/>
          <w:szCs w:val="24"/>
        </w:rPr>
        <w:t xml:space="preserve">, o conselho geral </w:t>
      </w:r>
      <w:r w:rsidR="00342E7F">
        <w:rPr>
          <w:rFonts w:eastAsia="Calibri" w:cstheme="minorHAnsi"/>
          <w:iCs/>
          <w:sz w:val="24"/>
          <w:szCs w:val="24"/>
        </w:rPr>
        <w:t>não aprovou as alterações apresentadas</w:t>
      </w:r>
      <w:r>
        <w:rPr>
          <w:rFonts w:eastAsia="Calibri" w:cstheme="minorHAnsi"/>
          <w:iCs/>
          <w:sz w:val="24"/>
          <w:szCs w:val="24"/>
        </w:rPr>
        <w:t>, considerando que deve manter-se como anteriormente</w:t>
      </w:r>
      <w:r w:rsidR="00033260">
        <w:rPr>
          <w:rFonts w:eastAsia="Calibri" w:cstheme="minorHAnsi"/>
          <w:iCs/>
          <w:sz w:val="24"/>
          <w:szCs w:val="24"/>
        </w:rPr>
        <w:t>, e, no caso dos prémios de mérito, incluir tam</w:t>
      </w:r>
      <w:r w:rsidR="00B636E9">
        <w:rPr>
          <w:rFonts w:eastAsia="Calibri" w:cstheme="minorHAnsi"/>
          <w:iCs/>
          <w:sz w:val="24"/>
          <w:szCs w:val="24"/>
        </w:rPr>
        <w:t>bém os resultados da avaliação n</w:t>
      </w:r>
      <w:r w:rsidR="00033260">
        <w:rPr>
          <w:rFonts w:eastAsia="Calibri" w:cstheme="minorHAnsi"/>
          <w:iCs/>
          <w:sz w:val="24"/>
          <w:szCs w:val="24"/>
        </w:rPr>
        <w:t>a</w:t>
      </w:r>
      <w:bookmarkStart w:id="0" w:name="_GoBack"/>
      <w:bookmarkEnd w:id="0"/>
      <w:r w:rsidR="00033260">
        <w:rPr>
          <w:rFonts w:eastAsia="Calibri" w:cstheme="minorHAnsi"/>
          <w:iCs/>
          <w:sz w:val="24"/>
          <w:szCs w:val="24"/>
        </w:rPr>
        <w:t xml:space="preserve">s disciplinas da área artística, nas turmas de ensino articulado, dado </w:t>
      </w:r>
      <w:r w:rsidR="00033260" w:rsidRPr="00503958">
        <w:rPr>
          <w:rFonts w:eastAsia="Calibri" w:cstheme="minorHAnsi"/>
          <w:iCs/>
          <w:sz w:val="24"/>
          <w:szCs w:val="24"/>
        </w:rPr>
        <w:t>que integram o respetivo currículo</w:t>
      </w:r>
      <w:r w:rsidR="00342E7F" w:rsidRPr="000B51FF">
        <w:rPr>
          <w:rFonts w:eastAsia="Calibri" w:cstheme="minorHAnsi"/>
          <w:iCs/>
          <w:sz w:val="24"/>
          <w:szCs w:val="24"/>
        </w:rPr>
        <w:t>.</w:t>
      </w:r>
    </w:p>
    <w:p w:rsidR="006874A4" w:rsidRDefault="00342E7F" w:rsidP="00AC7ED4">
      <w:pPr>
        <w:tabs>
          <w:tab w:val="left" w:pos="284"/>
        </w:tabs>
        <w:spacing w:after="0" w:line="360" w:lineRule="auto"/>
        <w:ind w:left="284"/>
        <w:jc w:val="both"/>
        <w:rPr>
          <w:rFonts w:eastAsia="Calibri" w:cstheme="minorHAnsi"/>
          <w:iCs/>
          <w:sz w:val="24"/>
          <w:szCs w:val="24"/>
        </w:rPr>
      </w:pPr>
      <w:r>
        <w:rPr>
          <w:rFonts w:eastAsia="Calibri" w:cstheme="minorHAnsi"/>
          <w:iCs/>
          <w:sz w:val="24"/>
          <w:szCs w:val="24"/>
        </w:rPr>
        <w:lastRenderedPageBreak/>
        <w:t xml:space="preserve">Quanto aos prémios de mérito, </w:t>
      </w:r>
      <w:r w:rsidR="000B51FF" w:rsidRPr="004F0055">
        <w:rPr>
          <w:rFonts w:eastAsia="Calibri" w:cstheme="minorHAnsi"/>
          <w:iCs/>
          <w:sz w:val="24"/>
          <w:szCs w:val="24"/>
        </w:rPr>
        <w:t>o conselho geral</w:t>
      </w:r>
      <w:r w:rsidR="000B51FF" w:rsidRPr="000B51FF">
        <w:rPr>
          <w:rFonts w:eastAsia="Calibri" w:cstheme="minorHAnsi"/>
          <w:iCs/>
          <w:sz w:val="24"/>
          <w:szCs w:val="24"/>
        </w:rPr>
        <w:t>sugere</w:t>
      </w:r>
      <w:r>
        <w:rPr>
          <w:rFonts w:eastAsia="Calibri" w:cstheme="minorHAnsi"/>
          <w:iCs/>
          <w:sz w:val="24"/>
          <w:szCs w:val="24"/>
        </w:rPr>
        <w:t xml:space="preserve"> que as</w:t>
      </w:r>
      <w:r w:rsidR="000B5281">
        <w:rPr>
          <w:rFonts w:eastAsia="Calibri" w:cstheme="minorHAnsi"/>
          <w:iCs/>
          <w:sz w:val="24"/>
          <w:szCs w:val="24"/>
        </w:rPr>
        <w:t>respetivas</w:t>
      </w:r>
      <w:r>
        <w:rPr>
          <w:rFonts w:eastAsia="Calibri" w:cstheme="minorHAnsi"/>
          <w:iCs/>
          <w:sz w:val="24"/>
          <w:szCs w:val="24"/>
        </w:rPr>
        <w:t xml:space="preserve"> normas</w:t>
      </w:r>
      <w:r w:rsidR="000B5281">
        <w:rPr>
          <w:rFonts w:eastAsia="Calibri" w:cstheme="minorHAnsi"/>
          <w:iCs/>
          <w:sz w:val="24"/>
          <w:szCs w:val="24"/>
        </w:rPr>
        <w:t xml:space="preserve"> específicasde</w:t>
      </w:r>
      <w:r>
        <w:rPr>
          <w:rFonts w:eastAsia="Calibri" w:cstheme="minorHAnsi"/>
          <w:iCs/>
          <w:sz w:val="24"/>
          <w:szCs w:val="24"/>
        </w:rPr>
        <w:t xml:space="preserve">atribuição </w:t>
      </w:r>
      <w:r w:rsidR="003D2BD1">
        <w:rPr>
          <w:rFonts w:eastAsia="Calibri" w:cstheme="minorHAnsi"/>
          <w:iCs/>
          <w:sz w:val="24"/>
          <w:szCs w:val="24"/>
        </w:rPr>
        <w:t xml:space="preserve">passem a </w:t>
      </w:r>
      <w:r>
        <w:rPr>
          <w:rFonts w:eastAsia="Calibri" w:cstheme="minorHAnsi"/>
          <w:iCs/>
          <w:sz w:val="24"/>
          <w:szCs w:val="24"/>
        </w:rPr>
        <w:t>const</w:t>
      </w:r>
      <w:r w:rsidR="003D2BD1">
        <w:rPr>
          <w:rFonts w:eastAsia="Calibri" w:cstheme="minorHAnsi"/>
          <w:iCs/>
          <w:sz w:val="24"/>
          <w:szCs w:val="24"/>
        </w:rPr>
        <w:t>ar</w:t>
      </w:r>
      <w:r>
        <w:rPr>
          <w:rFonts w:eastAsia="Calibri" w:cstheme="minorHAnsi"/>
          <w:iCs/>
          <w:sz w:val="24"/>
          <w:szCs w:val="24"/>
        </w:rPr>
        <w:t xml:space="preserve"> em </w:t>
      </w:r>
      <w:r w:rsidR="006874A4">
        <w:rPr>
          <w:rFonts w:eastAsia="Calibri" w:cstheme="minorHAnsi"/>
          <w:iCs/>
          <w:sz w:val="24"/>
          <w:szCs w:val="24"/>
        </w:rPr>
        <w:t>documento próprio,</w:t>
      </w:r>
      <w:r>
        <w:rPr>
          <w:rFonts w:eastAsia="Calibri" w:cstheme="minorHAnsi"/>
          <w:iCs/>
          <w:sz w:val="24"/>
          <w:szCs w:val="24"/>
        </w:rPr>
        <w:t xml:space="preserve"> facilita</w:t>
      </w:r>
      <w:r w:rsidR="006874A4">
        <w:rPr>
          <w:rFonts w:eastAsia="Calibri" w:cstheme="minorHAnsi"/>
          <w:iCs/>
          <w:sz w:val="24"/>
          <w:szCs w:val="24"/>
        </w:rPr>
        <w:t xml:space="preserve">ndo </w:t>
      </w:r>
      <w:r>
        <w:rPr>
          <w:rFonts w:eastAsia="Calibri" w:cstheme="minorHAnsi"/>
          <w:iCs/>
          <w:sz w:val="24"/>
          <w:szCs w:val="24"/>
        </w:rPr>
        <w:t>a sua implementação</w:t>
      </w:r>
      <w:r w:rsidR="006874A4">
        <w:rPr>
          <w:rFonts w:eastAsia="Calibri" w:cstheme="minorHAnsi"/>
          <w:iCs/>
          <w:sz w:val="24"/>
          <w:szCs w:val="24"/>
        </w:rPr>
        <w:t xml:space="preserve"> e eventual alteração, </w:t>
      </w:r>
      <w:r w:rsidR="003D2BD1">
        <w:rPr>
          <w:rFonts w:eastAsia="Calibri" w:cstheme="minorHAnsi"/>
          <w:iCs/>
          <w:sz w:val="24"/>
          <w:szCs w:val="24"/>
        </w:rPr>
        <w:t>se</w:t>
      </w:r>
      <w:r w:rsidR="006874A4">
        <w:rPr>
          <w:rFonts w:eastAsia="Calibri" w:cstheme="minorHAnsi"/>
          <w:iCs/>
          <w:sz w:val="24"/>
          <w:szCs w:val="24"/>
        </w:rPr>
        <w:t xml:space="preserve"> necessário.</w:t>
      </w:r>
    </w:p>
    <w:p w:rsidR="000A045C" w:rsidRDefault="00FC2A14" w:rsidP="00D5469A">
      <w:pPr>
        <w:tabs>
          <w:tab w:val="left" w:pos="284"/>
        </w:tabs>
        <w:spacing w:after="0" w:line="360" w:lineRule="auto"/>
        <w:ind w:left="284"/>
        <w:jc w:val="both"/>
        <w:rPr>
          <w:rFonts w:eastAsia="Calibri" w:cstheme="minorHAnsi"/>
          <w:iCs/>
          <w:sz w:val="24"/>
          <w:szCs w:val="24"/>
        </w:rPr>
      </w:pPr>
      <w:r>
        <w:rPr>
          <w:rFonts w:eastAsia="Calibri" w:cstheme="minorHAnsi"/>
          <w:iCs/>
          <w:sz w:val="24"/>
          <w:szCs w:val="24"/>
        </w:rPr>
        <w:t xml:space="preserve">Por fim, na sequência da respetiva votação, </w:t>
      </w:r>
      <w:r w:rsidR="002D708D">
        <w:rPr>
          <w:rFonts w:eastAsia="Calibri" w:cstheme="minorHAnsi"/>
          <w:iCs/>
          <w:sz w:val="24"/>
          <w:szCs w:val="24"/>
        </w:rPr>
        <w:t>este</w:t>
      </w:r>
      <w:r w:rsidR="00A0023A">
        <w:rPr>
          <w:rFonts w:eastAsia="Calibri" w:cstheme="minorHAnsi"/>
          <w:iCs/>
          <w:sz w:val="24"/>
          <w:szCs w:val="24"/>
        </w:rPr>
        <w:t xml:space="preserve"> r</w:t>
      </w:r>
      <w:r>
        <w:rPr>
          <w:rFonts w:eastAsia="Calibri" w:cstheme="minorHAnsi"/>
          <w:iCs/>
          <w:sz w:val="24"/>
          <w:szCs w:val="24"/>
        </w:rPr>
        <w:t xml:space="preserve">egulamento </w:t>
      </w:r>
      <w:r w:rsidR="00105D12">
        <w:rPr>
          <w:rFonts w:eastAsia="Calibri" w:cstheme="minorHAnsi"/>
          <w:iCs/>
          <w:sz w:val="24"/>
          <w:szCs w:val="24"/>
        </w:rPr>
        <w:t>foi aprovado</w:t>
      </w:r>
      <w:r w:rsidR="003D2BD1">
        <w:rPr>
          <w:rFonts w:eastAsia="Calibri" w:cstheme="minorHAnsi"/>
          <w:iCs/>
          <w:sz w:val="24"/>
          <w:szCs w:val="24"/>
        </w:rPr>
        <w:t xml:space="preserve"> na sua globalidade</w:t>
      </w:r>
      <w:r w:rsidR="00105D12">
        <w:rPr>
          <w:rFonts w:eastAsia="Calibri" w:cstheme="minorHAnsi"/>
          <w:iCs/>
          <w:sz w:val="24"/>
          <w:szCs w:val="24"/>
        </w:rPr>
        <w:t>, salvaguardando</w:t>
      </w:r>
      <w:r w:rsidR="003D2BD1">
        <w:rPr>
          <w:rFonts w:eastAsia="Calibri" w:cstheme="minorHAnsi"/>
          <w:iCs/>
          <w:sz w:val="24"/>
          <w:szCs w:val="24"/>
        </w:rPr>
        <w:t>-se</w:t>
      </w:r>
      <w:r w:rsidR="00105D12">
        <w:rPr>
          <w:rFonts w:eastAsia="Calibri" w:cstheme="minorHAnsi"/>
          <w:iCs/>
          <w:sz w:val="24"/>
          <w:szCs w:val="24"/>
        </w:rPr>
        <w:t xml:space="preserve"> as devidas </w:t>
      </w:r>
      <w:r w:rsidR="0017154A">
        <w:rPr>
          <w:rFonts w:eastAsia="Calibri" w:cstheme="minorHAnsi"/>
          <w:iCs/>
          <w:sz w:val="24"/>
          <w:szCs w:val="24"/>
        </w:rPr>
        <w:t xml:space="preserve">alterações </w:t>
      </w:r>
      <w:r w:rsidR="003D2BD1">
        <w:rPr>
          <w:rFonts w:eastAsia="Calibri" w:cstheme="minorHAnsi"/>
          <w:iCs/>
          <w:sz w:val="24"/>
          <w:szCs w:val="24"/>
        </w:rPr>
        <w:t>acima referidas e outras que</w:t>
      </w:r>
      <w:r w:rsidR="0017154A">
        <w:rPr>
          <w:rFonts w:eastAsia="Calibri" w:cstheme="minorHAnsi"/>
          <w:iCs/>
          <w:sz w:val="24"/>
          <w:szCs w:val="24"/>
        </w:rPr>
        <w:t xml:space="preserve"> foram apresentadas</w:t>
      </w:r>
      <w:r w:rsidR="003D2BD1">
        <w:rPr>
          <w:rFonts w:eastAsia="Calibri" w:cstheme="minorHAnsi"/>
          <w:iCs/>
          <w:sz w:val="24"/>
          <w:szCs w:val="24"/>
        </w:rPr>
        <w:t xml:space="preserve"> ao longo do debate</w:t>
      </w:r>
      <w:r w:rsidR="00D5469A">
        <w:rPr>
          <w:rFonts w:eastAsia="Calibri" w:cstheme="minorHAnsi"/>
          <w:iCs/>
          <w:sz w:val="24"/>
          <w:szCs w:val="24"/>
        </w:rPr>
        <w:t>, incluindo</w:t>
      </w:r>
      <w:r w:rsidR="000B5281">
        <w:rPr>
          <w:sz w:val="24"/>
          <w:szCs w:val="24"/>
        </w:rPr>
        <w:t>revisão de texto, uniformizando a ortografia e designações</w:t>
      </w:r>
      <w:r w:rsidR="00D5469A">
        <w:rPr>
          <w:sz w:val="24"/>
          <w:szCs w:val="24"/>
        </w:rPr>
        <w:t xml:space="preserve"> de estabelecimentos e outras, assim como</w:t>
      </w:r>
      <w:r w:rsidR="000B5281">
        <w:rPr>
          <w:sz w:val="24"/>
          <w:szCs w:val="24"/>
        </w:rPr>
        <w:t xml:space="preserve"> alteração das referências a períodos</w:t>
      </w:r>
      <w:r w:rsidR="00D5469A">
        <w:rPr>
          <w:sz w:val="24"/>
          <w:szCs w:val="24"/>
        </w:rPr>
        <w:t>/trimestres</w:t>
      </w:r>
      <w:r w:rsidR="000B5281">
        <w:rPr>
          <w:sz w:val="24"/>
          <w:szCs w:val="24"/>
        </w:rPr>
        <w:t>letivos</w:t>
      </w:r>
      <w:r w:rsidR="00D5469A">
        <w:rPr>
          <w:sz w:val="24"/>
          <w:szCs w:val="24"/>
        </w:rPr>
        <w:t>, tendo em conta a (nova) organização do ano letivo em semestres</w:t>
      </w:r>
      <w:r w:rsidR="0017154A">
        <w:rPr>
          <w:rFonts w:eastAsia="Calibri" w:cstheme="minorHAnsi"/>
          <w:iCs/>
          <w:sz w:val="24"/>
          <w:szCs w:val="24"/>
        </w:rPr>
        <w:t>.</w:t>
      </w:r>
    </w:p>
    <w:p w:rsidR="008E1172" w:rsidRPr="008E1172" w:rsidRDefault="008E1172" w:rsidP="008E1172">
      <w:pPr>
        <w:tabs>
          <w:tab w:val="left" w:pos="284"/>
        </w:tabs>
        <w:spacing w:after="0" w:line="360" w:lineRule="auto"/>
        <w:ind w:left="284"/>
        <w:jc w:val="both"/>
        <w:rPr>
          <w:rFonts w:eastAsia="Calibri" w:cstheme="minorHAnsi"/>
          <w:b/>
          <w:iCs/>
          <w:sz w:val="24"/>
          <w:szCs w:val="24"/>
        </w:rPr>
      </w:pPr>
      <w:r w:rsidRPr="008E1172">
        <w:rPr>
          <w:rFonts w:eastAsia="Calibri" w:cstheme="minorHAnsi"/>
          <w:b/>
          <w:iCs/>
          <w:sz w:val="24"/>
          <w:szCs w:val="24"/>
        </w:rPr>
        <w:t>Ponto sete – Apreciação dos critérios de organização dos horários</w:t>
      </w:r>
    </w:p>
    <w:p w:rsidR="00B610C7" w:rsidRPr="00FC4090" w:rsidRDefault="00482663" w:rsidP="008E1172">
      <w:pPr>
        <w:tabs>
          <w:tab w:val="left" w:pos="284"/>
        </w:tabs>
        <w:spacing w:after="0" w:line="360" w:lineRule="auto"/>
        <w:ind w:left="284"/>
        <w:jc w:val="both"/>
        <w:rPr>
          <w:rFonts w:eastAsia="Calibri" w:cstheme="minorHAnsi"/>
          <w:iCs/>
          <w:sz w:val="24"/>
          <w:szCs w:val="24"/>
        </w:rPr>
      </w:pPr>
      <w:r>
        <w:rPr>
          <w:rFonts w:eastAsia="Calibri" w:cstheme="minorHAnsi"/>
          <w:iCs/>
          <w:sz w:val="24"/>
          <w:szCs w:val="24"/>
        </w:rPr>
        <w:t>O</w:t>
      </w:r>
      <w:r w:rsidR="00B7342D">
        <w:rPr>
          <w:rFonts w:eastAsia="Calibri" w:cstheme="minorHAnsi"/>
          <w:iCs/>
          <w:sz w:val="24"/>
          <w:szCs w:val="24"/>
        </w:rPr>
        <w:t>s critérios de organização de horários para o próximo ano</w:t>
      </w:r>
      <w:r>
        <w:rPr>
          <w:rFonts w:eastAsia="Calibri" w:cstheme="minorHAnsi"/>
          <w:iCs/>
          <w:sz w:val="24"/>
          <w:szCs w:val="24"/>
        </w:rPr>
        <w:t xml:space="preserve">, que constituem um dos anexos do regulamento interno, foram verificados, </w:t>
      </w:r>
      <w:r w:rsidR="00B7342D">
        <w:rPr>
          <w:rFonts w:eastAsia="Calibri" w:cstheme="minorHAnsi"/>
          <w:iCs/>
          <w:sz w:val="24"/>
          <w:szCs w:val="24"/>
        </w:rPr>
        <w:t>constatando-se que</w:t>
      </w:r>
      <w:r w:rsidR="00B610C7">
        <w:rPr>
          <w:rFonts w:eastAsia="Calibri" w:cstheme="minorHAnsi"/>
          <w:iCs/>
          <w:sz w:val="24"/>
          <w:szCs w:val="24"/>
        </w:rPr>
        <w:t xml:space="preserve"> estão de acordo com os normativos legais</w:t>
      </w:r>
      <w:r w:rsidR="00443895">
        <w:rPr>
          <w:rFonts w:eastAsia="Calibri" w:cstheme="minorHAnsi"/>
          <w:iCs/>
          <w:sz w:val="24"/>
          <w:szCs w:val="24"/>
        </w:rPr>
        <w:t xml:space="preserve"> e abrangem </w:t>
      </w:r>
      <w:r w:rsidR="002D5F5B" w:rsidRPr="004F0055">
        <w:rPr>
          <w:rFonts w:eastAsia="Calibri" w:cstheme="minorHAnsi"/>
          <w:iCs/>
          <w:sz w:val="24"/>
          <w:szCs w:val="24"/>
        </w:rPr>
        <w:t>propósitos</w:t>
      </w:r>
      <w:r w:rsidR="00443895" w:rsidRPr="004F0055">
        <w:rPr>
          <w:rFonts w:eastAsia="Calibri" w:cstheme="minorHAnsi"/>
          <w:iCs/>
          <w:sz w:val="24"/>
          <w:szCs w:val="24"/>
        </w:rPr>
        <w:t xml:space="preserve"> pedagógicos, organizativos e de segurança</w:t>
      </w:r>
      <w:r w:rsidR="00FC4090">
        <w:rPr>
          <w:rFonts w:eastAsia="Calibri" w:cstheme="minorHAnsi"/>
          <w:iCs/>
          <w:sz w:val="24"/>
          <w:szCs w:val="24"/>
        </w:rPr>
        <w:t>. Foi sugerido que no</w:t>
      </w:r>
      <w:r w:rsidR="00B71F10" w:rsidRPr="00FC4090">
        <w:rPr>
          <w:rFonts w:eastAsia="Calibri" w:cstheme="minorHAnsi"/>
          <w:iCs/>
          <w:sz w:val="24"/>
          <w:szCs w:val="24"/>
        </w:rPr>
        <w:t xml:space="preserve"> horário de </w:t>
      </w:r>
      <w:r w:rsidR="00A3648E" w:rsidRPr="00FC4090">
        <w:rPr>
          <w:rFonts w:eastAsia="Calibri" w:cstheme="minorHAnsi"/>
          <w:iCs/>
          <w:sz w:val="24"/>
          <w:szCs w:val="24"/>
        </w:rPr>
        <w:t>cada turma, deve evita</w:t>
      </w:r>
      <w:r w:rsidR="00B71F10" w:rsidRPr="00FC4090">
        <w:rPr>
          <w:rFonts w:eastAsia="Calibri" w:cstheme="minorHAnsi"/>
          <w:iCs/>
          <w:sz w:val="24"/>
          <w:szCs w:val="24"/>
        </w:rPr>
        <w:t>r-se</w:t>
      </w:r>
      <w:r w:rsidR="00A3648E" w:rsidRPr="00FC4090">
        <w:rPr>
          <w:rFonts w:eastAsia="Calibri" w:cstheme="minorHAnsi"/>
          <w:iCs/>
          <w:sz w:val="24"/>
          <w:szCs w:val="24"/>
        </w:rPr>
        <w:t xml:space="preserve"> que </w:t>
      </w:r>
      <w:r w:rsidR="00B71F10" w:rsidRPr="00FC4090">
        <w:rPr>
          <w:rFonts w:eastAsia="Calibri" w:cstheme="minorHAnsi"/>
          <w:iCs/>
          <w:sz w:val="24"/>
          <w:szCs w:val="24"/>
        </w:rPr>
        <w:t>a</w:t>
      </w:r>
      <w:r w:rsidR="00A3648E" w:rsidRPr="00FC4090">
        <w:rPr>
          <w:rFonts w:eastAsia="Calibri" w:cstheme="minorHAnsi"/>
          <w:iCs/>
          <w:sz w:val="24"/>
          <w:szCs w:val="24"/>
        </w:rPr>
        <w:t xml:space="preserve"> mesma disciplina </w:t>
      </w:r>
      <w:r w:rsidR="00B71F10" w:rsidRPr="00FC4090">
        <w:rPr>
          <w:rFonts w:eastAsia="Calibri" w:cstheme="minorHAnsi"/>
          <w:iCs/>
          <w:sz w:val="24"/>
          <w:szCs w:val="24"/>
        </w:rPr>
        <w:t>fique</w:t>
      </w:r>
      <w:r w:rsidR="00443131" w:rsidRPr="00FC4090">
        <w:rPr>
          <w:rFonts w:eastAsia="Calibri" w:cstheme="minorHAnsi"/>
          <w:iCs/>
          <w:sz w:val="24"/>
          <w:szCs w:val="24"/>
        </w:rPr>
        <w:t>sistematicamente</w:t>
      </w:r>
      <w:r w:rsidR="00B71F10" w:rsidRPr="00FC4090">
        <w:rPr>
          <w:rFonts w:eastAsia="Calibri" w:cstheme="minorHAnsi"/>
          <w:iCs/>
          <w:sz w:val="24"/>
          <w:szCs w:val="24"/>
        </w:rPr>
        <w:t xml:space="preserve"> n</w:t>
      </w:r>
      <w:r w:rsidR="00A3648E" w:rsidRPr="00FC4090">
        <w:rPr>
          <w:rFonts w:eastAsia="Calibri" w:cstheme="minorHAnsi"/>
          <w:iCs/>
          <w:sz w:val="24"/>
          <w:szCs w:val="24"/>
        </w:rPr>
        <w:t xml:space="preserve">o último tempo </w:t>
      </w:r>
      <w:r w:rsidR="00B71F10" w:rsidRPr="00FC4090">
        <w:rPr>
          <w:rFonts w:eastAsia="Calibri" w:cstheme="minorHAnsi"/>
          <w:iCs/>
          <w:sz w:val="24"/>
          <w:szCs w:val="24"/>
        </w:rPr>
        <w:t>do</w:t>
      </w:r>
      <w:r w:rsidR="00A3648E" w:rsidRPr="00FC4090">
        <w:rPr>
          <w:rFonts w:eastAsia="Calibri" w:cstheme="minorHAnsi"/>
          <w:iCs/>
          <w:sz w:val="24"/>
          <w:szCs w:val="24"/>
        </w:rPr>
        <w:t xml:space="preserve"> turno</w:t>
      </w:r>
      <w:r w:rsidR="00B71F10" w:rsidRPr="00FC4090">
        <w:rPr>
          <w:rFonts w:eastAsia="Calibri" w:cstheme="minorHAnsi"/>
          <w:iCs/>
          <w:sz w:val="24"/>
          <w:szCs w:val="24"/>
        </w:rPr>
        <w:t xml:space="preserve"> de aulas dos alunos</w:t>
      </w:r>
      <w:r w:rsidR="000E2F3C" w:rsidRPr="00FC4090">
        <w:rPr>
          <w:rFonts w:eastAsia="Calibri" w:cstheme="minorHAnsi"/>
          <w:iCs/>
          <w:sz w:val="24"/>
          <w:szCs w:val="24"/>
        </w:rPr>
        <w:t>.</w:t>
      </w:r>
    </w:p>
    <w:p w:rsidR="008E1172" w:rsidRDefault="00482663" w:rsidP="008E1172">
      <w:pPr>
        <w:tabs>
          <w:tab w:val="left" w:pos="284"/>
        </w:tabs>
        <w:spacing w:after="0" w:line="360" w:lineRule="auto"/>
        <w:ind w:left="284"/>
        <w:jc w:val="both"/>
        <w:rPr>
          <w:rFonts w:eastAsia="Calibri" w:cstheme="minorHAnsi"/>
          <w:iCs/>
          <w:sz w:val="24"/>
          <w:szCs w:val="24"/>
        </w:rPr>
      </w:pPr>
      <w:r>
        <w:rPr>
          <w:rFonts w:eastAsia="Calibri" w:cstheme="minorHAnsi"/>
          <w:iCs/>
          <w:sz w:val="24"/>
          <w:szCs w:val="24"/>
        </w:rPr>
        <w:t xml:space="preserve">Os critérios </w:t>
      </w:r>
      <w:r w:rsidR="00AD643C">
        <w:rPr>
          <w:rFonts w:eastAsia="Calibri" w:cstheme="minorHAnsi"/>
          <w:iCs/>
          <w:sz w:val="24"/>
          <w:szCs w:val="24"/>
        </w:rPr>
        <w:t xml:space="preserve">para a elaboração de turmas, que </w:t>
      </w:r>
      <w:r w:rsidR="003657CE">
        <w:rPr>
          <w:rFonts w:eastAsia="Calibri" w:cstheme="minorHAnsi"/>
          <w:iCs/>
          <w:sz w:val="24"/>
          <w:szCs w:val="24"/>
        </w:rPr>
        <w:t xml:space="preserve">também </w:t>
      </w:r>
      <w:r w:rsidR="00AD643C">
        <w:rPr>
          <w:rFonts w:eastAsia="Calibri" w:cstheme="minorHAnsi"/>
          <w:iCs/>
          <w:sz w:val="24"/>
          <w:szCs w:val="24"/>
        </w:rPr>
        <w:t>consta</w:t>
      </w:r>
      <w:r w:rsidR="003657CE">
        <w:rPr>
          <w:rFonts w:eastAsia="Calibri" w:cstheme="minorHAnsi"/>
          <w:iCs/>
          <w:sz w:val="24"/>
          <w:szCs w:val="24"/>
        </w:rPr>
        <w:t>m</w:t>
      </w:r>
      <w:r w:rsidR="00AD643C">
        <w:rPr>
          <w:rFonts w:eastAsia="Calibri" w:cstheme="minorHAnsi"/>
          <w:iCs/>
          <w:sz w:val="24"/>
          <w:szCs w:val="24"/>
        </w:rPr>
        <w:t xml:space="preserve"> como anexo do regulamento interno, </w:t>
      </w:r>
      <w:r w:rsidR="003657CE">
        <w:rPr>
          <w:rFonts w:eastAsia="Calibri" w:cstheme="minorHAnsi"/>
          <w:iCs/>
          <w:sz w:val="24"/>
          <w:szCs w:val="24"/>
        </w:rPr>
        <w:t>foram</w:t>
      </w:r>
      <w:r w:rsidR="00EF6D2F">
        <w:rPr>
          <w:rFonts w:eastAsia="Calibri" w:cstheme="minorHAnsi"/>
          <w:iCs/>
          <w:sz w:val="24"/>
          <w:szCs w:val="24"/>
        </w:rPr>
        <w:t xml:space="preserve">igualmente </w:t>
      </w:r>
      <w:r w:rsidR="00AD643C">
        <w:rPr>
          <w:rFonts w:eastAsia="Calibri" w:cstheme="minorHAnsi"/>
          <w:iCs/>
          <w:sz w:val="24"/>
          <w:szCs w:val="24"/>
        </w:rPr>
        <w:t>analisado</w:t>
      </w:r>
      <w:r w:rsidR="003657CE">
        <w:rPr>
          <w:rFonts w:eastAsia="Calibri" w:cstheme="minorHAnsi"/>
          <w:iCs/>
          <w:sz w:val="24"/>
          <w:szCs w:val="24"/>
        </w:rPr>
        <w:t>s</w:t>
      </w:r>
      <w:r w:rsidR="00EF6D2F">
        <w:rPr>
          <w:rFonts w:eastAsia="Calibri" w:cstheme="minorHAnsi"/>
          <w:iCs/>
          <w:sz w:val="24"/>
          <w:szCs w:val="24"/>
        </w:rPr>
        <w:t xml:space="preserve">. Estes estão de acordo com os normativos </w:t>
      </w:r>
      <w:r w:rsidR="003211B7">
        <w:rPr>
          <w:rFonts w:eastAsia="Calibri" w:cstheme="minorHAnsi"/>
          <w:iCs/>
          <w:sz w:val="24"/>
          <w:szCs w:val="24"/>
        </w:rPr>
        <w:t xml:space="preserve">e </w:t>
      </w:r>
      <w:r w:rsidR="00EF6D2F">
        <w:rPr>
          <w:rFonts w:eastAsia="Calibri" w:cstheme="minorHAnsi"/>
          <w:iCs/>
          <w:sz w:val="24"/>
          <w:szCs w:val="24"/>
        </w:rPr>
        <w:t xml:space="preserve">incluem dados </w:t>
      </w:r>
      <w:r w:rsidR="00A06289">
        <w:rPr>
          <w:rFonts w:eastAsia="Calibri" w:cstheme="minorHAnsi"/>
          <w:iCs/>
          <w:sz w:val="24"/>
          <w:szCs w:val="24"/>
        </w:rPr>
        <w:t xml:space="preserve">de tipopedagógico e </w:t>
      </w:r>
      <w:r w:rsidR="00EF6D2F">
        <w:rPr>
          <w:rFonts w:eastAsia="Calibri" w:cstheme="minorHAnsi"/>
          <w:iCs/>
          <w:sz w:val="24"/>
          <w:szCs w:val="24"/>
        </w:rPr>
        <w:t>organizativo.</w:t>
      </w:r>
    </w:p>
    <w:p w:rsidR="008E1172" w:rsidRDefault="008E1172" w:rsidP="008E1172">
      <w:pPr>
        <w:tabs>
          <w:tab w:val="left" w:pos="284"/>
        </w:tabs>
        <w:spacing w:after="0" w:line="360" w:lineRule="auto"/>
        <w:ind w:left="284"/>
        <w:jc w:val="both"/>
        <w:rPr>
          <w:rFonts w:eastAsia="Calibri" w:cstheme="minorHAnsi"/>
          <w:b/>
          <w:iCs/>
          <w:sz w:val="24"/>
          <w:szCs w:val="24"/>
        </w:rPr>
      </w:pPr>
      <w:r w:rsidRPr="008E1172">
        <w:rPr>
          <w:rFonts w:eastAsia="Calibri" w:cstheme="minorHAnsi"/>
          <w:b/>
          <w:iCs/>
          <w:sz w:val="24"/>
          <w:szCs w:val="24"/>
        </w:rPr>
        <w:t>Ponto oito – Outros assuntos</w:t>
      </w:r>
    </w:p>
    <w:p w:rsidR="00ED1E19" w:rsidRDefault="002C3C5B" w:rsidP="00ED1E19">
      <w:pPr>
        <w:tabs>
          <w:tab w:val="left" w:pos="284"/>
        </w:tabs>
        <w:spacing w:after="0" w:line="360" w:lineRule="auto"/>
        <w:ind w:left="284"/>
        <w:jc w:val="both"/>
        <w:rPr>
          <w:rFonts w:eastAsia="Calibri" w:cstheme="minorHAnsi"/>
          <w:iCs/>
          <w:sz w:val="24"/>
          <w:szCs w:val="24"/>
        </w:rPr>
      </w:pPr>
      <w:r>
        <w:rPr>
          <w:rFonts w:eastAsia="Calibri" w:cstheme="minorHAnsi"/>
          <w:iCs/>
          <w:sz w:val="24"/>
          <w:szCs w:val="24"/>
        </w:rPr>
        <w:t>A</w:t>
      </w:r>
      <w:r w:rsidR="00357B85">
        <w:rPr>
          <w:rFonts w:eastAsia="Calibri" w:cstheme="minorHAnsi"/>
          <w:iCs/>
          <w:sz w:val="24"/>
          <w:szCs w:val="24"/>
        </w:rPr>
        <w:t xml:space="preserve"> presidente do </w:t>
      </w:r>
      <w:r w:rsidR="00DF0C11">
        <w:rPr>
          <w:rFonts w:eastAsia="Calibri" w:cstheme="minorHAnsi"/>
          <w:iCs/>
          <w:sz w:val="24"/>
          <w:szCs w:val="24"/>
        </w:rPr>
        <w:t>conselho geral</w:t>
      </w:r>
      <w:r w:rsidR="00357B85">
        <w:rPr>
          <w:rFonts w:eastAsia="Calibri" w:cstheme="minorHAnsi"/>
          <w:iCs/>
          <w:sz w:val="24"/>
          <w:szCs w:val="24"/>
        </w:rPr>
        <w:t xml:space="preserve"> agradeceu</w:t>
      </w:r>
      <w:r w:rsidR="000D65C0">
        <w:rPr>
          <w:rFonts w:eastAsia="Calibri" w:cstheme="minorHAnsi"/>
          <w:iCs/>
          <w:sz w:val="24"/>
          <w:szCs w:val="24"/>
        </w:rPr>
        <w:t xml:space="preserve"> o trabalho e empenho </w:t>
      </w:r>
      <w:r w:rsidR="00CF5036">
        <w:rPr>
          <w:rFonts w:eastAsia="Calibri" w:cstheme="minorHAnsi"/>
          <w:iCs/>
          <w:sz w:val="24"/>
          <w:szCs w:val="24"/>
        </w:rPr>
        <w:t>dos que integraram este órgão duran</w:t>
      </w:r>
      <w:r w:rsidR="00357B85">
        <w:rPr>
          <w:rFonts w:eastAsia="Calibri" w:cstheme="minorHAnsi"/>
          <w:iCs/>
          <w:sz w:val="24"/>
          <w:szCs w:val="24"/>
        </w:rPr>
        <w:t xml:space="preserve">te </w:t>
      </w:r>
      <w:r w:rsidR="00A0023A">
        <w:rPr>
          <w:rFonts w:eastAsia="Calibri" w:cstheme="minorHAnsi"/>
          <w:iCs/>
          <w:sz w:val="24"/>
          <w:szCs w:val="24"/>
        </w:rPr>
        <w:t>o</w:t>
      </w:r>
      <w:r w:rsidR="00357B85">
        <w:rPr>
          <w:rFonts w:eastAsia="Calibri" w:cstheme="minorHAnsi"/>
          <w:iCs/>
          <w:sz w:val="24"/>
          <w:szCs w:val="24"/>
        </w:rPr>
        <w:t xml:space="preserve"> mandato</w:t>
      </w:r>
      <w:r w:rsidR="00A0023A">
        <w:rPr>
          <w:rFonts w:eastAsia="Calibri" w:cstheme="minorHAnsi"/>
          <w:iCs/>
          <w:sz w:val="24"/>
          <w:szCs w:val="24"/>
        </w:rPr>
        <w:t xml:space="preserve"> 2017-2021</w:t>
      </w:r>
      <w:r w:rsidR="00357B85">
        <w:rPr>
          <w:rFonts w:eastAsia="Calibri" w:cstheme="minorHAnsi"/>
          <w:iCs/>
          <w:sz w:val="24"/>
          <w:szCs w:val="24"/>
        </w:rPr>
        <w:t>,</w:t>
      </w:r>
      <w:r w:rsidR="00CF5036">
        <w:rPr>
          <w:rFonts w:eastAsia="Calibri" w:cstheme="minorHAnsi"/>
          <w:iCs/>
          <w:sz w:val="24"/>
          <w:szCs w:val="24"/>
        </w:rPr>
        <w:t xml:space="preserve"> pois os contributos foramimportantes para</w:t>
      </w:r>
      <w:r w:rsidR="00110587">
        <w:rPr>
          <w:rFonts w:eastAsia="Calibri" w:cstheme="minorHAnsi"/>
          <w:iCs/>
          <w:sz w:val="24"/>
          <w:szCs w:val="24"/>
        </w:rPr>
        <w:t xml:space="preserve">concretizar os trabalhos necessários, e desejou a todos muito sucesso e </w:t>
      </w:r>
      <w:r w:rsidR="00357B85">
        <w:rPr>
          <w:rFonts w:eastAsia="Calibri" w:cstheme="minorHAnsi"/>
          <w:iCs/>
          <w:sz w:val="24"/>
          <w:szCs w:val="24"/>
        </w:rPr>
        <w:t xml:space="preserve">felicidadesa nível pessoal </w:t>
      </w:r>
      <w:r w:rsidR="006A7885">
        <w:rPr>
          <w:rFonts w:eastAsia="Calibri" w:cstheme="minorHAnsi"/>
          <w:iCs/>
          <w:sz w:val="24"/>
          <w:szCs w:val="24"/>
        </w:rPr>
        <w:t>e</w:t>
      </w:r>
      <w:r w:rsidR="00357B85">
        <w:rPr>
          <w:rFonts w:eastAsia="Calibri" w:cstheme="minorHAnsi"/>
          <w:iCs/>
          <w:sz w:val="24"/>
          <w:szCs w:val="24"/>
        </w:rPr>
        <w:t xml:space="preserve"> profissional.</w:t>
      </w:r>
    </w:p>
    <w:p w:rsidR="00E70448" w:rsidRDefault="00E70448" w:rsidP="00BE68A8">
      <w:pPr>
        <w:tabs>
          <w:tab w:val="left" w:pos="284"/>
        </w:tabs>
        <w:spacing w:after="0" w:line="360" w:lineRule="auto"/>
        <w:ind w:left="284" w:hanging="426"/>
        <w:jc w:val="center"/>
        <w:rPr>
          <w:rFonts w:ascii="Calibri" w:eastAsia="Calibri" w:hAnsi="Calibri" w:cs="Times New Roman"/>
          <w:iCs/>
          <w:color w:val="1F497D" w:themeColor="text2"/>
          <w:sz w:val="24"/>
          <w:szCs w:val="24"/>
        </w:rPr>
      </w:pPr>
    </w:p>
    <w:p w:rsidR="00DF601E" w:rsidRDefault="00DF601E" w:rsidP="00432CEC">
      <w:pPr>
        <w:tabs>
          <w:tab w:val="left" w:pos="284"/>
        </w:tabs>
        <w:spacing w:after="0" w:line="360" w:lineRule="auto"/>
        <w:ind w:left="284" w:hanging="426"/>
        <w:jc w:val="both"/>
        <w:rPr>
          <w:rFonts w:ascii="Calibri" w:eastAsia="Calibri" w:hAnsi="Calibri" w:cs="Times New Roman"/>
          <w:iCs/>
          <w:sz w:val="24"/>
          <w:szCs w:val="24"/>
        </w:rPr>
      </w:pPr>
    </w:p>
    <w:p w:rsidR="000745F1" w:rsidRPr="006D1097" w:rsidRDefault="000745F1" w:rsidP="00B27065">
      <w:pPr>
        <w:tabs>
          <w:tab w:val="left" w:pos="284"/>
          <w:tab w:val="left" w:leader="hyphen" w:pos="567"/>
          <w:tab w:val="right" w:leader="hyphen" w:pos="9072"/>
        </w:tabs>
        <w:spacing w:after="120" w:line="360" w:lineRule="auto"/>
        <w:ind w:left="284" w:right="-23"/>
        <w:jc w:val="both"/>
        <w:rPr>
          <w:rFonts w:eastAsia="Times New Roman" w:cstheme="minorHAnsi"/>
          <w:lang w:eastAsia="pt-PT"/>
        </w:rPr>
      </w:pPr>
      <w:r w:rsidRPr="006D1097">
        <w:rPr>
          <w:rFonts w:eastAsia="Times New Roman" w:cstheme="minorHAnsi"/>
          <w:lang w:eastAsia="pt-PT"/>
        </w:rPr>
        <w:t xml:space="preserve">Branca, </w:t>
      </w:r>
      <w:r w:rsidR="003F27D9">
        <w:rPr>
          <w:rFonts w:eastAsia="Times New Roman" w:cstheme="minorHAnsi"/>
          <w:lang w:eastAsia="pt-PT"/>
        </w:rPr>
        <w:t>2</w:t>
      </w:r>
      <w:r w:rsidR="006A7885">
        <w:rPr>
          <w:rFonts w:eastAsia="Times New Roman" w:cstheme="minorHAnsi"/>
          <w:lang w:eastAsia="pt-PT"/>
        </w:rPr>
        <w:t>6</w:t>
      </w:r>
      <w:r w:rsidRPr="006D1097">
        <w:rPr>
          <w:rFonts w:eastAsia="Times New Roman" w:cstheme="minorHAnsi"/>
          <w:lang w:eastAsia="pt-PT"/>
        </w:rPr>
        <w:t xml:space="preserve"> de </w:t>
      </w:r>
      <w:r w:rsidR="006A7885">
        <w:rPr>
          <w:rFonts w:eastAsia="Times New Roman" w:cstheme="minorHAnsi"/>
          <w:lang w:eastAsia="pt-PT"/>
        </w:rPr>
        <w:t>julho</w:t>
      </w:r>
      <w:r w:rsidRPr="006D1097">
        <w:rPr>
          <w:rFonts w:eastAsia="Times New Roman" w:cstheme="minorHAnsi"/>
          <w:lang w:eastAsia="pt-PT"/>
        </w:rPr>
        <w:t xml:space="preserve"> de 20</w:t>
      </w:r>
      <w:r>
        <w:rPr>
          <w:rFonts w:eastAsia="Times New Roman" w:cstheme="minorHAnsi"/>
          <w:lang w:eastAsia="pt-PT"/>
        </w:rPr>
        <w:t>21</w:t>
      </w:r>
      <w:r w:rsidRPr="006D1097">
        <w:rPr>
          <w:rFonts w:eastAsia="Times New Roman" w:cstheme="minorHAnsi"/>
          <w:lang w:eastAsia="pt-PT"/>
        </w:rPr>
        <w:t>.</w:t>
      </w:r>
    </w:p>
    <w:tbl>
      <w:tblPr>
        <w:tblpPr w:leftFromText="141" w:rightFromText="141" w:vertAnchor="text" w:horzAnchor="margin" w:tblpY="79"/>
        <w:tblW w:w="0" w:type="auto"/>
        <w:tblLook w:val="04A0"/>
      </w:tblPr>
      <w:tblGrid>
        <w:gridCol w:w="4621"/>
        <w:gridCol w:w="4559"/>
      </w:tblGrid>
      <w:tr w:rsidR="000745F1" w:rsidRPr="006D1097" w:rsidTr="00107E27">
        <w:trPr>
          <w:trHeight w:val="80"/>
        </w:trPr>
        <w:tc>
          <w:tcPr>
            <w:tcW w:w="4621" w:type="dxa"/>
          </w:tcPr>
          <w:p w:rsidR="000745F1" w:rsidRPr="006D1097" w:rsidRDefault="00CF5B9F" w:rsidP="00432CEC">
            <w:pPr>
              <w:tabs>
                <w:tab w:val="left" w:pos="284"/>
              </w:tabs>
              <w:spacing w:after="0" w:line="240" w:lineRule="auto"/>
              <w:ind w:left="284"/>
              <w:jc w:val="center"/>
              <w:rPr>
                <w:rFonts w:eastAsia="Times New Roman" w:cstheme="minorHAnsi"/>
                <w:bCs/>
                <w:sz w:val="24"/>
                <w:szCs w:val="24"/>
                <w:lang w:eastAsia="pt-PT"/>
              </w:rPr>
            </w:pPr>
            <w:r>
              <w:rPr>
                <w:rFonts w:eastAsia="Times New Roman" w:cstheme="minorHAnsi"/>
                <w:bCs/>
                <w:lang w:eastAsia="pt-PT"/>
              </w:rPr>
              <w:t>A p</w:t>
            </w:r>
            <w:r w:rsidR="00A0023A">
              <w:rPr>
                <w:rFonts w:eastAsia="Times New Roman" w:cstheme="minorHAnsi"/>
                <w:bCs/>
                <w:lang w:eastAsia="pt-PT"/>
              </w:rPr>
              <w:t>residente do conselho g</w:t>
            </w:r>
            <w:r w:rsidR="000745F1" w:rsidRPr="006D1097">
              <w:rPr>
                <w:rFonts w:eastAsia="Times New Roman" w:cstheme="minorHAnsi"/>
                <w:bCs/>
                <w:lang w:eastAsia="pt-PT"/>
              </w:rPr>
              <w:t>eral</w:t>
            </w:r>
          </w:p>
          <w:p w:rsidR="000745F1" w:rsidRPr="006D1097" w:rsidRDefault="000745F1" w:rsidP="00432CEC">
            <w:pPr>
              <w:tabs>
                <w:tab w:val="left" w:pos="284"/>
              </w:tabs>
              <w:spacing w:after="0" w:line="240" w:lineRule="auto"/>
              <w:ind w:left="284"/>
              <w:jc w:val="center"/>
              <w:rPr>
                <w:rFonts w:eastAsia="Times New Roman" w:cstheme="minorHAnsi"/>
                <w:bCs/>
                <w:sz w:val="24"/>
                <w:szCs w:val="24"/>
                <w:lang w:eastAsia="pt-PT"/>
              </w:rPr>
            </w:pPr>
          </w:p>
          <w:p w:rsidR="000745F1" w:rsidRPr="006D1097" w:rsidRDefault="000745F1" w:rsidP="00432CEC">
            <w:pPr>
              <w:tabs>
                <w:tab w:val="left" w:pos="284"/>
              </w:tabs>
              <w:spacing w:after="0" w:line="240" w:lineRule="auto"/>
              <w:ind w:left="284"/>
              <w:jc w:val="center"/>
              <w:rPr>
                <w:rFonts w:eastAsia="Times New Roman" w:cstheme="minorHAnsi"/>
                <w:bCs/>
                <w:sz w:val="24"/>
                <w:szCs w:val="24"/>
                <w:lang w:eastAsia="pt-PT"/>
              </w:rPr>
            </w:pPr>
            <w:r w:rsidRPr="006D1097">
              <w:rPr>
                <w:rFonts w:eastAsia="Times New Roman" w:cstheme="minorHAnsi"/>
                <w:bCs/>
                <w:lang w:eastAsia="pt-PT"/>
              </w:rPr>
              <w:t>____________________________________</w:t>
            </w:r>
          </w:p>
          <w:p w:rsidR="000745F1" w:rsidRPr="00717521" w:rsidRDefault="000745F1" w:rsidP="00432CEC">
            <w:pPr>
              <w:tabs>
                <w:tab w:val="left" w:pos="284"/>
              </w:tabs>
              <w:spacing w:after="0" w:line="240" w:lineRule="auto"/>
              <w:ind w:left="284"/>
              <w:jc w:val="center"/>
              <w:rPr>
                <w:rFonts w:eastAsia="Times New Roman" w:cstheme="minorHAnsi"/>
                <w:bCs/>
                <w:sz w:val="20"/>
                <w:szCs w:val="24"/>
                <w:lang w:eastAsia="pt-PT"/>
              </w:rPr>
            </w:pPr>
            <w:r w:rsidRPr="006D1097">
              <w:rPr>
                <w:rFonts w:eastAsia="Times New Roman" w:cstheme="minorHAnsi"/>
                <w:bCs/>
                <w:sz w:val="20"/>
                <w:lang w:eastAsia="pt-PT"/>
              </w:rPr>
              <w:t>(Salomé Leça da Costa)</w:t>
            </w:r>
          </w:p>
        </w:tc>
        <w:tc>
          <w:tcPr>
            <w:tcW w:w="4559" w:type="dxa"/>
          </w:tcPr>
          <w:p w:rsidR="000745F1" w:rsidRPr="006D1097" w:rsidRDefault="00CF5B9F" w:rsidP="00432CEC">
            <w:pPr>
              <w:tabs>
                <w:tab w:val="left" w:pos="284"/>
              </w:tabs>
              <w:spacing w:after="0" w:line="240" w:lineRule="auto"/>
              <w:ind w:left="284"/>
              <w:jc w:val="center"/>
              <w:rPr>
                <w:rFonts w:eastAsia="Times New Roman" w:cstheme="minorHAnsi"/>
                <w:bCs/>
                <w:sz w:val="24"/>
                <w:szCs w:val="24"/>
                <w:lang w:eastAsia="pt-PT"/>
              </w:rPr>
            </w:pPr>
            <w:r>
              <w:rPr>
                <w:rFonts w:eastAsia="Times New Roman" w:cstheme="minorHAnsi"/>
                <w:bCs/>
                <w:lang w:eastAsia="pt-PT"/>
              </w:rPr>
              <w:t>Os(As) s</w:t>
            </w:r>
            <w:r w:rsidR="000745F1">
              <w:rPr>
                <w:rFonts w:eastAsia="Times New Roman" w:cstheme="minorHAnsi"/>
                <w:bCs/>
                <w:lang w:eastAsia="pt-PT"/>
              </w:rPr>
              <w:t>ecretários(as)</w:t>
            </w:r>
          </w:p>
          <w:p w:rsidR="000745F1" w:rsidRPr="006D1097" w:rsidRDefault="000745F1" w:rsidP="00432CEC">
            <w:pPr>
              <w:tabs>
                <w:tab w:val="left" w:pos="284"/>
              </w:tabs>
              <w:spacing w:after="0" w:line="240" w:lineRule="auto"/>
              <w:ind w:left="284"/>
              <w:jc w:val="center"/>
              <w:rPr>
                <w:rFonts w:eastAsia="Times New Roman" w:cstheme="minorHAnsi"/>
                <w:bCs/>
                <w:sz w:val="24"/>
                <w:szCs w:val="24"/>
                <w:lang w:eastAsia="pt-PT"/>
              </w:rPr>
            </w:pPr>
          </w:p>
          <w:p w:rsidR="000745F1" w:rsidRPr="006D1097" w:rsidRDefault="000745F1" w:rsidP="00432CEC">
            <w:pPr>
              <w:tabs>
                <w:tab w:val="left" w:pos="284"/>
              </w:tabs>
              <w:spacing w:after="0" w:line="240" w:lineRule="auto"/>
              <w:ind w:left="284"/>
              <w:jc w:val="center"/>
              <w:rPr>
                <w:rFonts w:eastAsia="Times New Roman" w:cstheme="minorHAnsi"/>
                <w:bCs/>
                <w:sz w:val="24"/>
                <w:szCs w:val="24"/>
                <w:lang w:eastAsia="pt-PT"/>
              </w:rPr>
            </w:pPr>
            <w:r w:rsidRPr="006D1097">
              <w:rPr>
                <w:rFonts w:eastAsia="Times New Roman" w:cstheme="minorHAnsi"/>
                <w:bCs/>
                <w:lang w:eastAsia="pt-PT"/>
              </w:rPr>
              <w:t>_____________________________</w:t>
            </w:r>
          </w:p>
          <w:p w:rsidR="000745F1" w:rsidRPr="00686444" w:rsidRDefault="000745F1" w:rsidP="00432CEC">
            <w:pPr>
              <w:tabs>
                <w:tab w:val="left" w:pos="284"/>
              </w:tabs>
              <w:spacing w:after="0" w:line="240" w:lineRule="auto"/>
              <w:ind w:left="284"/>
              <w:jc w:val="center"/>
              <w:rPr>
                <w:rFonts w:eastAsia="Times New Roman" w:cstheme="minorHAnsi"/>
                <w:bCs/>
                <w:sz w:val="20"/>
                <w:szCs w:val="24"/>
                <w:lang w:eastAsia="pt-PT"/>
              </w:rPr>
            </w:pPr>
            <w:r>
              <w:rPr>
                <w:rFonts w:eastAsia="Times New Roman" w:cstheme="minorHAnsi"/>
                <w:bCs/>
                <w:sz w:val="20"/>
                <w:lang w:eastAsia="pt-PT"/>
              </w:rPr>
              <w:t>(</w:t>
            </w:r>
            <w:r w:rsidR="00D04473">
              <w:rPr>
                <w:rFonts w:eastAsia="Times New Roman" w:cstheme="minorHAnsi"/>
                <w:bCs/>
                <w:sz w:val="20"/>
                <w:lang w:eastAsia="pt-PT"/>
              </w:rPr>
              <w:t>Ana Carina Santos e Márcia Castro</w:t>
            </w:r>
            <w:r w:rsidR="003C4C51">
              <w:rPr>
                <w:rFonts w:eastAsia="Times New Roman" w:cstheme="minorHAnsi"/>
                <w:bCs/>
                <w:sz w:val="20"/>
                <w:lang w:eastAsia="pt-PT"/>
              </w:rPr>
              <w:t>.</w:t>
            </w:r>
            <w:r w:rsidR="003F27D9">
              <w:rPr>
                <w:rFonts w:eastAsia="Times New Roman" w:cstheme="minorHAnsi"/>
                <w:bCs/>
                <w:sz w:val="20"/>
                <w:lang w:eastAsia="pt-PT"/>
              </w:rPr>
              <w:t>)</w:t>
            </w:r>
          </w:p>
          <w:p w:rsidR="000745F1" w:rsidRPr="006D1097" w:rsidRDefault="000745F1" w:rsidP="00432CEC">
            <w:pPr>
              <w:tabs>
                <w:tab w:val="left" w:pos="284"/>
              </w:tabs>
              <w:spacing w:after="0" w:line="240" w:lineRule="auto"/>
              <w:ind w:left="284"/>
              <w:rPr>
                <w:rFonts w:eastAsia="Times New Roman" w:cstheme="minorHAnsi"/>
                <w:bCs/>
                <w:sz w:val="16"/>
                <w:szCs w:val="24"/>
                <w:lang w:eastAsia="pt-PT"/>
              </w:rPr>
            </w:pPr>
          </w:p>
        </w:tc>
      </w:tr>
    </w:tbl>
    <w:p w:rsidR="000745F1" w:rsidRDefault="000745F1" w:rsidP="00432CEC">
      <w:pPr>
        <w:spacing w:after="0"/>
      </w:pPr>
    </w:p>
    <w:p w:rsidR="000745F1" w:rsidRPr="009843E7" w:rsidRDefault="000745F1" w:rsidP="00432CEC">
      <w:pPr>
        <w:spacing w:after="0"/>
        <w:rPr>
          <w:sz w:val="24"/>
          <w:szCs w:val="24"/>
        </w:rPr>
      </w:pPr>
    </w:p>
    <w:p w:rsidR="000745F1" w:rsidRPr="009843E7" w:rsidRDefault="000745F1" w:rsidP="00432CEC">
      <w:pPr>
        <w:spacing w:after="0"/>
        <w:rPr>
          <w:sz w:val="24"/>
          <w:szCs w:val="24"/>
        </w:rPr>
      </w:pPr>
    </w:p>
    <w:p w:rsidR="000745F1" w:rsidRDefault="000745F1" w:rsidP="00432CEC">
      <w:pPr>
        <w:spacing w:after="0"/>
        <w:rPr>
          <w:sz w:val="24"/>
          <w:szCs w:val="24"/>
        </w:rPr>
      </w:pPr>
    </w:p>
    <w:p w:rsidR="000745F1" w:rsidRPr="009843E7" w:rsidRDefault="000745F1" w:rsidP="00432CEC">
      <w:pPr>
        <w:spacing w:after="0"/>
        <w:rPr>
          <w:sz w:val="24"/>
          <w:szCs w:val="24"/>
        </w:rPr>
      </w:pPr>
    </w:p>
    <w:sectPr w:rsidR="000745F1" w:rsidRPr="009843E7" w:rsidSect="006754B0">
      <w:pgSz w:w="11906" w:h="16838"/>
      <w:pgMar w:top="851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933F4"/>
    <w:multiLevelType w:val="hybridMultilevel"/>
    <w:tmpl w:val="B77ECE1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745F1"/>
    <w:rsid w:val="0000405E"/>
    <w:rsid w:val="00006468"/>
    <w:rsid w:val="000116A9"/>
    <w:rsid w:val="000203C7"/>
    <w:rsid w:val="00027D35"/>
    <w:rsid w:val="00033260"/>
    <w:rsid w:val="0005316F"/>
    <w:rsid w:val="000745F1"/>
    <w:rsid w:val="000A045C"/>
    <w:rsid w:val="000A3598"/>
    <w:rsid w:val="000B51FF"/>
    <w:rsid w:val="000B5281"/>
    <w:rsid w:val="000D65C0"/>
    <w:rsid w:val="000E2F3C"/>
    <w:rsid w:val="00105D12"/>
    <w:rsid w:val="00110587"/>
    <w:rsid w:val="00122F27"/>
    <w:rsid w:val="00133A31"/>
    <w:rsid w:val="00155F34"/>
    <w:rsid w:val="0017154A"/>
    <w:rsid w:val="00176934"/>
    <w:rsid w:val="00184E8E"/>
    <w:rsid w:val="0018716E"/>
    <w:rsid w:val="001B3532"/>
    <w:rsid w:val="001C01FF"/>
    <w:rsid w:val="001D4A8F"/>
    <w:rsid w:val="00201E2F"/>
    <w:rsid w:val="0020736B"/>
    <w:rsid w:val="0023540A"/>
    <w:rsid w:val="00266745"/>
    <w:rsid w:val="002753A7"/>
    <w:rsid w:val="002855D2"/>
    <w:rsid w:val="00295176"/>
    <w:rsid w:val="002A18DD"/>
    <w:rsid w:val="002C25D8"/>
    <w:rsid w:val="002C3C5B"/>
    <w:rsid w:val="002D5F5B"/>
    <w:rsid w:val="002D708D"/>
    <w:rsid w:val="002E55F2"/>
    <w:rsid w:val="002F326B"/>
    <w:rsid w:val="002F71BE"/>
    <w:rsid w:val="00316DE0"/>
    <w:rsid w:val="003211B7"/>
    <w:rsid w:val="00342E7F"/>
    <w:rsid w:val="00357B85"/>
    <w:rsid w:val="00360004"/>
    <w:rsid w:val="003657CE"/>
    <w:rsid w:val="0036734A"/>
    <w:rsid w:val="00391459"/>
    <w:rsid w:val="003C4C51"/>
    <w:rsid w:val="003C6896"/>
    <w:rsid w:val="003D2BD1"/>
    <w:rsid w:val="003F27D9"/>
    <w:rsid w:val="0042647A"/>
    <w:rsid w:val="00432472"/>
    <w:rsid w:val="00432CEC"/>
    <w:rsid w:val="00432E35"/>
    <w:rsid w:val="00443131"/>
    <w:rsid w:val="00443895"/>
    <w:rsid w:val="00472939"/>
    <w:rsid w:val="00482663"/>
    <w:rsid w:val="004861EA"/>
    <w:rsid w:val="004A05BC"/>
    <w:rsid w:val="004B060B"/>
    <w:rsid w:val="004C6D0E"/>
    <w:rsid w:val="004D0237"/>
    <w:rsid w:val="004D471B"/>
    <w:rsid w:val="004F0055"/>
    <w:rsid w:val="004F20C0"/>
    <w:rsid w:val="00503958"/>
    <w:rsid w:val="00506592"/>
    <w:rsid w:val="005947F9"/>
    <w:rsid w:val="00597716"/>
    <w:rsid w:val="005B1BDA"/>
    <w:rsid w:val="006355A5"/>
    <w:rsid w:val="00653DE5"/>
    <w:rsid w:val="00664347"/>
    <w:rsid w:val="006874A4"/>
    <w:rsid w:val="00697D37"/>
    <w:rsid w:val="006A1C03"/>
    <w:rsid w:val="006A6ABD"/>
    <w:rsid w:val="006A7885"/>
    <w:rsid w:val="00714C97"/>
    <w:rsid w:val="007231BF"/>
    <w:rsid w:val="00725763"/>
    <w:rsid w:val="00756081"/>
    <w:rsid w:val="007759C6"/>
    <w:rsid w:val="007A0BB7"/>
    <w:rsid w:val="007A7C4F"/>
    <w:rsid w:val="007B51A0"/>
    <w:rsid w:val="007D2B9E"/>
    <w:rsid w:val="007D4693"/>
    <w:rsid w:val="007F210A"/>
    <w:rsid w:val="007F27EC"/>
    <w:rsid w:val="008214EA"/>
    <w:rsid w:val="00855067"/>
    <w:rsid w:val="0087162D"/>
    <w:rsid w:val="00887B6D"/>
    <w:rsid w:val="008E1172"/>
    <w:rsid w:val="008E7E26"/>
    <w:rsid w:val="009048B8"/>
    <w:rsid w:val="0091074A"/>
    <w:rsid w:val="009204FF"/>
    <w:rsid w:val="00946227"/>
    <w:rsid w:val="00956D33"/>
    <w:rsid w:val="00A0023A"/>
    <w:rsid w:val="00A06289"/>
    <w:rsid w:val="00A10A7E"/>
    <w:rsid w:val="00A3648E"/>
    <w:rsid w:val="00A4110E"/>
    <w:rsid w:val="00A6677D"/>
    <w:rsid w:val="00A81245"/>
    <w:rsid w:val="00A91BB1"/>
    <w:rsid w:val="00AA7A42"/>
    <w:rsid w:val="00AC7ED4"/>
    <w:rsid w:val="00AD643C"/>
    <w:rsid w:val="00AF6A15"/>
    <w:rsid w:val="00B116B5"/>
    <w:rsid w:val="00B11D37"/>
    <w:rsid w:val="00B1677D"/>
    <w:rsid w:val="00B27065"/>
    <w:rsid w:val="00B50C09"/>
    <w:rsid w:val="00B610C7"/>
    <w:rsid w:val="00B636E9"/>
    <w:rsid w:val="00B71F10"/>
    <w:rsid w:val="00B7342D"/>
    <w:rsid w:val="00B85FC7"/>
    <w:rsid w:val="00BA350F"/>
    <w:rsid w:val="00BA6B50"/>
    <w:rsid w:val="00BC56E1"/>
    <w:rsid w:val="00BD2BBF"/>
    <w:rsid w:val="00BD53EE"/>
    <w:rsid w:val="00BE68A8"/>
    <w:rsid w:val="00C2089F"/>
    <w:rsid w:val="00C27519"/>
    <w:rsid w:val="00C415B8"/>
    <w:rsid w:val="00C47B5F"/>
    <w:rsid w:val="00C826C4"/>
    <w:rsid w:val="00C83C22"/>
    <w:rsid w:val="00CA687C"/>
    <w:rsid w:val="00CC27F6"/>
    <w:rsid w:val="00CD4CE5"/>
    <w:rsid w:val="00CE5D1F"/>
    <w:rsid w:val="00CF5036"/>
    <w:rsid w:val="00CF5B9F"/>
    <w:rsid w:val="00D04473"/>
    <w:rsid w:val="00D056FF"/>
    <w:rsid w:val="00D12C1B"/>
    <w:rsid w:val="00D41F04"/>
    <w:rsid w:val="00D50A48"/>
    <w:rsid w:val="00D5469A"/>
    <w:rsid w:val="00D760EE"/>
    <w:rsid w:val="00D7653E"/>
    <w:rsid w:val="00D93A70"/>
    <w:rsid w:val="00DD72CE"/>
    <w:rsid w:val="00DF0C11"/>
    <w:rsid w:val="00DF601E"/>
    <w:rsid w:val="00E05480"/>
    <w:rsid w:val="00E1620D"/>
    <w:rsid w:val="00E17510"/>
    <w:rsid w:val="00E339A8"/>
    <w:rsid w:val="00E671ED"/>
    <w:rsid w:val="00E70448"/>
    <w:rsid w:val="00ED1E19"/>
    <w:rsid w:val="00ED2E04"/>
    <w:rsid w:val="00EF6D2F"/>
    <w:rsid w:val="00F32E10"/>
    <w:rsid w:val="00F33874"/>
    <w:rsid w:val="00F55674"/>
    <w:rsid w:val="00F64530"/>
    <w:rsid w:val="00F86FE3"/>
    <w:rsid w:val="00FB1F38"/>
    <w:rsid w:val="00FC2A14"/>
    <w:rsid w:val="00FC4090"/>
    <w:rsid w:val="00FD1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F1"/>
  </w:style>
  <w:style w:type="paragraph" w:styleId="Ttulo1">
    <w:name w:val="heading 1"/>
    <w:basedOn w:val="Normal"/>
    <w:next w:val="Normal"/>
    <w:link w:val="Ttulo1Carcter"/>
    <w:uiPriority w:val="9"/>
    <w:qFormat/>
    <w:rsid w:val="00A002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074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745F1"/>
    <w:rPr>
      <w:rFonts w:ascii="Tahoma" w:hAnsi="Tahoma" w:cs="Tahoma"/>
      <w:sz w:val="16"/>
      <w:szCs w:val="16"/>
    </w:rPr>
  </w:style>
  <w:style w:type="character" w:styleId="nfase">
    <w:name w:val="Emphasis"/>
    <w:basedOn w:val="Tipodeletrapredefinidodopargrafo"/>
    <w:uiPriority w:val="20"/>
    <w:qFormat/>
    <w:rsid w:val="00AF6A15"/>
    <w:rPr>
      <w:i/>
      <w:iCs/>
    </w:rPr>
  </w:style>
  <w:style w:type="character" w:styleId="Hiperligao">
    <w:name w:val="Hyperlink"/>
    <w:basedOn w:val="Tipodeletrapredefinidodopargrafo"/>
    <w:uiPriority w:val="99"/>
    <w:unhideWhenUsed/>
    <w:rsid w:val="00AF6A15"/>
    <w:rPr>
      <w:color w:val="0000FF"/>
      <w:u w:val="single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A002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A00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A002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F1"/>
  </w:style>
  <w:style w:type="paragraph" w:styleId="Cabealho1">
    <w:name w:val="heading 1"/>
    <w:basedOn w:val="Normal"/>
    <w:next w:val="Normal"/>
    <w:link w:val="Cabealho1Carcter"/>
    <w:uiPriority w:val="9"/>
    <w:qFormat/>
    <w:rsid w:val="00A002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074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745F1"/>
    <w:rPr>
      <w:rFonts w:ascii="Tahoma" w:hAnsi="Tahoma" w:cs="Tahoma"/>
      <w:sz w:val="16"/>
      <w:szCs w:val="16"/>
    </w:rPr>
  </w:style>
  <w:style w:type="character" w:styleId="nfase">
    <w:name w:val="Emphasis"/>
    <w:basedOn w:val="Tipodeletrapredefinidodopargrafo"/>
    <w:uiPriority w:val="20"/>
    <w:qFormat/>
    <w:rsid w:val="00AF6A15"/>
    <w:rPr>
      <w:i/>
      <w:iCs/>
    </w:rPr>
  </w:style>
  <w:style w:type="character" w:styleId="Hiperligao">
    <w:name w:val="Hyperlink"/>
    <w:basedOn w:val="Tipodeletrapredefinidodopargrafo"/>
    <w:uiPriority w:val="99"/>
    <w:unhideWhenUsed/>
    <w:rsid w:val="00AF6A15"/>
    <w:rPr>
      <w:color w:val="0000FF"/>
      <w:u w:val="single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A002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A00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A002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7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1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6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0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83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0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1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colamais.dge.mec.p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1342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</dc:creator>
  <cp:lastModifiedBy>Toshiba</cp:lastModifiedBy>
  <cp:revision>2</cp:revision>
  <dcterms:created xsi:type="dcterms:W3CDTF">2021-07-30T08:37:00Z</dcterms:created>
  <dcterms:modified xsi:type="dcterms:W3CDTF">2021-07-30T08:37:00Z</dcterms:modified>
</cp:coreProperties>
</file>